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FBE7" w14:textId="69D27F68" w:rsidR="00CC0AFB" w:rsidRPr="009D6763" w:rsidRDefault="004968D7" w:rsidP="00F46AF0">
      <w:pPr>
        <w:pStyle w:val="ListParagraph"/>
        <w:autoSpaceDE w:val="0"/>
        <w:autoSpaceDN w:val="0"/>
        <w:adjustRightInd w:val="0"/>
        <w:spacing w:after="0" w:line="240" w:lineRule="auto"/>
        <w:jc w:val="center"/>
        <w:rPr>
          <w:rFonts w:ascii="Arial" w:hAnsi="Arial" w:cs="Arial"/>
          <w:b/>
        </w:rPr>
      </w:pPr>
      <w:r>
        <w:rPr>
          <w:rFonts w:ascii="Arial" w:hAnsi="Arial" w:cs="Arial"/>
          <w:b/>
        </w:rPr>
        <w:t>Pupil premium Strategy 20</w:t>
      </w:r>
      <w:r w:rsidR="002366E1">
        <w:rPr>
          <w:rFonts w:ascii="Arial" w:hAnsi="Arial" w:cs="Arial"/>
          <w:b/>
        </w:rPr>
        <w:t>20</w:t>
      </w:r>
      <w:r>
        <w:rPr>
          <w:rFonts w:ascii="Arial" w:hAnsi="Arial" w:cs="Arial"/>
          <w:b/>
        </w:rPr>
        <w:t>-20</w:t>
      </w:r>
      <w:r w:rsidR="00DF790D">
        <w:rPr>
          <w:rFonts w:ascii="Arial" w:hAnsi="Arial" w:cs="Arial"/>
          <w:b/>
        </w:rPr>
        <w:t>2</w:t>
      </w:r>
      <w:r w:rsidR="002366E1">
        <w:rPr>
          <w:rFonts w:ascii="Arial" w:hAnsi="Arial" w:cs="Arial"/>
          <w:b/>
        </w:rPr>
        <w:t>1</w:t>
      </w:r>
    </w:p>
    <w:p w14:paraId="68068EED" w14:textId="77777777" w:rsidR="00CC0AFB" w:rsidRDefault="00CC0AFB" w:rsidP="00F46AF0">
      <w:pPr>
        <w:pStyle w:val="ListParagraph"/>
        <w:autoSpaceDE w:val="0"/>
        <w:autoSpaceDN w:val="0"/>
        <w:adjustRightInd w:val="0"/>
        <w:spacing w:after="0" w:line="240" w:lineRule="auto"/>
        <w:jc w:val="center"/>
        <w:rPr>
          <w:rFonts w:ascii="Arial" w:hAnsi="Arial" w:cs="Arial"/>
          <w:b/>
        </w:rPr>
      </w:pPr>
    </w:p>
    <w:p w14:paraId="5EA61B46" w14:textId="4CC15803" w:rsidR="00BC1635" w:rsidRPr="009D6763" w:rsidRDefault="000E3159" w:rsidP="00BC1635">
      <w:pPr>
        <w:pStyle w:val="ListParagraph"/>
        <w:autoSpaceDE w:val="0"/>
        <w:autoSpaceDN w:val="0"/>
        <w:adjustRightInd w:val="0"/>
        <w:spacing w:after="0" w:line="240" w:lineRule="auto"/>
        <w:jc w:val="center"/>
        <w:rPr>
          <w:rFonts w:ascii="Arial" w:hAnsi="Arial" w:cs="Arial"/>
          <w:b/>
        </w:rPr>
      </w:pPr>
      <w:r>
        <w:rPr>
          <w:rFonts w:ascii="Arial" w:hAnsi="Arial" w:cs="Arial"/>
          <w:b/>
        </w:rPr>
        <w:t>Coritani</w:t>
      </w:r>
      <w:r w:rsidR="00331464">
        <w:rPr>
          <w:rFonts w:ascii="Arial" w:hAnsi="Arial" w:cs="Arial"/>
          <w:b/>
        </w:rPr>
        <w:t xml:space="preserve"> Academy Moral P</w:t>
      </w:r>
      <w:r w:rsidR="00BC1635" w:rsidRPr="009D6763">
        <w:rPr>
          <w:rFonts w:ascii="Arial" w:hAnsi="Arial" w:cs="Arial"/>
          <w:b/>
        </w:rPr>
        <w:t>urpose:</w:t>
      </w:r>
    </w:p>
    <w:p w14:paraId="25712BF7" w14:textId="77777777" w:rsidR="00BC1635" w:rsidRPr="009D6763" w:rsidRDefault="00BC1635" w:rsidP="00766910">
      <w:pPr>
        <w:pStyle w:val="ListParagraph"/>
        <w:autoSpaceDE w:val="0"/>
        <w:autoSpaceDN w:val="0"/>
        <w:adjustRightInd w:val="0"/>
        <w:spacing w:after="0" w:line="240" w:lineRule="auto"/>
        <w:ind w:left="1440"/>
        <w:rPr>
          <w:rFonts w:ascii="Arial" w:hAnsi="Arial" w:cs="Arial"/>
        </w:rPr>
      </w:pPr>
    </w:p>
    <w:p w14:paraId="01B06CEA" w14:textId="77777777" w:rsidR="00BC1635" w:rsidRPr="009D6763" w:rsidRDefault="00BC1635" w:rsidP="00766910">
      <w:pPr>
        <w:pStyle w:val="ListParagraph"/>
        <w:autoSpaceDE w:val="0"/>
        <w:autoSpaceDN w:val="0"/>
        <w:adjustRightInd w:val="0"/>
        <w:spacing w:after="0" w:line="240" w:lineRule="auto"/>
        <w:rPr>
          <w:rFonts w:ascii="Arial" w:hAnsi="Arial" w:cs="Arial"/>
          <w:b/>
        </w:rPr>
      </w:pPr>
      <w:r w:rsidRPr="009D6763">
        <w:rPr>
          <w:rFonts w:ascii="Arial" w:hAnsi="Arial" w:cs="Arial"/>
        </w:rPr>
        <w:t>‘Our data shows that it doesn’t matter if you go to a school in Britain, Finland or Japan, students from a privileged background tend to do well everywhere. What really distinguishes education systems is their capacity to deploy resources where they can make the biggest difference</w:t>
      </w:r>
      <w:proofErr w:type="gramStart"/>
      <w:r w:rsidRPr="009D6763">
        <w:rPr>
          <w:rFonts w:ascii="Arial" w:hAnsi="Arial" w:cs="Arial"/>
        </w:rPr>
        <w:t>…..</w:t>
      </w:r>
      <w:proofErr w:type="gramEnd"/>
      <w:r w:rsidRPr="009D6763">
        <w:rPr>
          <w:rFonts w:ascii="Arial" w:hAnsi="Arial" w:cs="Arial"/>
        </w:rPr>
        <w:t xml:space="preserve"> Your effect as a teacher is a lot bigger for a student who does not have a privileged background than for a student who has lots of educational resources’ Andreas </w:t>
      </w:r>
      <w:proofErr w:type="spellStart"/>
      <w:r w:rsidRPr="009D6763">
        <w:rPr>
          <w:rFonts w:ascii="Arial" w:hAnsi="Arial" w:cs="Arial"/>
        </w:rPr>
        <w:t>Scheicher</w:t>
      </w:r>
      <w:proofErr w:type="spellEnd"/>
      <w:r w:rsidRPr="009D6763">
        <w:rPr>
          <w:rFonts w:ascii="Arial" w:hAnsi="Arial" w:cs="Arial"/>
        </w:rPr>
        <w:t>, Times Educational Supplement 2013.</w:t>
      </w:r>
    </w:p>
    <w:p w14:paraId="684EF9BD" w14:textId="77777777" w:rsidR="00BC1635" w:rsidRPr="009D6763" w:rsidRDefault="00BC1635" w:rsidP="00766910">
      <w:pPr>
        <w:pStyle w:val="ListParagraph"/>
        <w:autoSpaceDE w:val="0"/>
        <w:autoSpaceDN w:val="0"/>
        <w:adjustRightInd w:val="0"/>
        <w:spacing w:after="0" w:line="240" w:lineRule="auto"/>
        <w:rPr>
          <w:rFonts w:ascii="Arial" w:hAnsi="Arial" w:cs="Arial"/>
          <w:b/>
        </w:rPr>
      </w:pPr>
    </w:p>
    <w:p w14:paraId="38CFB25C" w14:textId="0569E8AD" w:rsidR="00BC1635" w:rsidRPr="009D6763" w:rsidRDefault="000E3159" w:rsidP="00766910">
      <w:pPr>
        <w:pStyle w:val="ListParagraph"/>
        <w:autoSpaceDE w:val="0"/>
        <w:autoSpaceDN w:val="0"/>
        <w:adjustRightInd w:val="0"/>
        <w:spacing w:after="0" w:line="240" w:lineRule="auto"/>
        <w:rPr>
          <w:rFonts w:ascii="Arial" w:hAnsi="Arial" w:cs="Arial"/>
        </w:rPr>
      </w:pPr>
      <w:r>
        <w:rPr>
          <w:rFonts w:ascii="Arial" w:hAnsi="Arial" w:cs="Arial"/>
        </w:rPr>
        <w:t>Coritani</w:t>
      </w:r>
      <w:r w:rsidR="00BC1635" w:rsidRPr="009D6763">
        <w:rPr>
          <w:rFonts w:ascii="Arial" w:hAnsi="Arial" w:cs="Arial"/>
        </w:rPr>
        <w:t xml:space="preserve"> Academy is committed to providing effective resources and ensuring vital support is in place for our disadvantaged students to achieve academic excellence. Our key objectives in utilising our Pupil Premium Grant are to close the gaps in attainment and progress between disadvantaged students and their peers within </w:t>
      </w:r>
      <w:r>
        <w:rPr>
          <w:rFonts w:ascii="Arial" w:hAnsi="Arial" w:cs="Arial"/>
        </w:rPr>
        <w:t>Coritani</w:t>
      </w:r>
      <w:r w:rsidR="00BC1635" w:rsidRPr="009D6763">
        <w:rPr>
          <w:rFonts w:ascii="Arial" w:hAnsi="Arial" w:cs="Arial"/>
        </w:rPr>
        <w:t xml:space="preserve"> and nationally.</w:t>
      </w:r>
    </w:p>
    <w:p w14:paraId="12FA5714" w14:textId="77777777" w:rsidR="00BC1635" w:rsidRPr="009D6763" w:rsidRDefault="00BC1635" w:rsidP="00F46AF0">
      <w:pPr>
        <w:pStyle w:val="ListParagraph"/>
        <w:autoSpaceDE w:val="0"/>
        <w:autoSpaceDN w:val="0"/>
        <w:adjustRightInd w:val="0"/>
        <w:spacing w:after="0" w:line="240" w:lineRule="auto"/>
        <w:jc w:val="center"/>
        <w:rPr>
          <w:rFonts w:ascii="Arial" w:hAnsi="Arial" w:cs="Arial"/>
          <w:b/>
        </w:rPr>
      </w:pPr>
    </w:p>
    <w:p w14:paraId="28EB6412" w14:textId="77777777" w:rsidR="00CC0AFB" w:rsidRPr="009D6763" w:rsidRDefault="00CC0AFB" w:rsidP="00F46AF0">
      <w:pPr>
        <w:pStyle w:val="ListParagraph"/>
        <w:autoSpaceDE w:val="0"/>
        <w:autoSpaceDN w:val="0"/>
        <w:adjustRightInd w:val="0"/>
        <w:spacing w:after="0" w:line="240" w:lineRule="auto"/>
        <w:jc w:val="center"/>
        <w:rPr>
          <w:rFonts w:ascii="Arial" w:hAnsi="Arial" w:cs="Arial"/>
          <w:b/>
        </w:rPr>
      </w:pPr>
    </w:p>
    <w:p w14:paraId="696ADD27" w14:textId="3CFD0211" w:rsidR="00CC0AFB" w:rsidRPr="009D6763" w:rsidRDefault="000E3159" w:rsidP="00F46AF0">
      <w:pPr>
        <w:pStyle w:val="ListParagraph"/>
        <w:autoSpaceDE w:val="0"/>
        <w:autoSpaceDN w:val="0"/>
        <w:adjustRightInd w:val="0"/>
        <w:spacing w:after="0" w:line="240" w:lineRule="auto"/>
        <w:jc w:val="center"/>
        <w:rPr>
          <w:rFonts w:ascii="Arial" w:hAnsi="Arial" w:cs="Arial"/>
          <w:b/>
        </w:rPr>
      </w:pPr>
      <w:r>
        <w:rPr>
          <w:rFonts w:ascii="Arial" w:hAnsi="Arial" w:cs="Arial"/>
          <w:b/>
        </w:rPr>
        <w:t>Coritani</w:t>
      </w:r>
      <w:r w:rsidR="00CC0AFB" w:rsidRPr="009D6763">
        <w:rPr>
          <w:rFonts w:ascii="Arial" w:hAnsi="Arial" w:cs="Arial"/>
          <w:b/>
        </w:rPr>
        <w:t xml:space="preserve"> Academy Barriers</w:t>
      </w:r>
    </w:p>
    <w:p w14:paraId="43B32079" w14:textId="77777777" w:rsidR="00CC0AFB" w:rsidRPr="009D6763" w:rsidRDefault="00CC0AFB" w:rsidP="00F46AF0">
      <w:pPr>
        <w:pStyle w:val="ListParagraph"/>
        <w:autoSpaceDE w:val="0"/>
        <w:autoSpaceDN w:val="0"/>
        <w:adjustRightInd w:val="0"/>
        <w:spacing w:after="0" w:line="240" w:lineRule="auto"/>
        <w:jc w:val="center"/>
        <w:rPr>
          <w:rFonts w:ascii="Arial" w:hAnsi="Arial" w:cs="Arial"/>
          <w:b/>
        </w:rPr>
      </w:pPr>
    </w:p>
    <w:tbl>
      <w:tblPr>
        <w:tblStyle w:val="TableGrid"/>
        <w:tblW w:w="0" w:type="auto"/>
        <w:tblInd w:w="720" w:type="dxa"/>
        <w:tblLook w:val="04A0" w:firstRow="1" w:lastRow="0" w:firstColumn="1" w:lastColumn="0" w:noHBand="0" w:noVBand="1"/>
      </w:tblPr>
      <w:tblGrid>
        <w:gridCol w:w="4889"/>
        <w:gridCol w:w="4889"/>
        <w:gridCol w:w="4890"/>
      </w:tblGrid>
      <w:tr w:rsidR="00F46AF0" w:rsidRPr="009D6763" w14:paraId="6BD5ADD3" w14:textId="77777777" w:rsidTr="006D0B7C">
        <w:trPr>
          <w:trHeight w:val="284"/>
        </w:trPr>
        <w:tc>
          <w:tcPr>
            <w:tcW w:w="4907" w:type="dxa"/>
          </w:tcPr>
          <w:p w14:paraId="49F18CBC" w14:textId="77777777" w:rsidR="00CC0AFB" w:rsidRPr="009D6763" w:rsidRDefault="00CC0AFB" w:rsidP="00F46AF0">
            <w:pPr>
              <w:pStyle w:val="ListParagraph"/>
              <w:autoSpaceDE w:val="0"/>
              <w:autoSpaceDN w:val="0"/>
              <w:adjustRightInd w:val="0"/>
              <w:ind w:left="0"/>
              <w:jc w:val="center"/>
              <w:rPr>
                <w:rFonts w:ascii="Arial" w:hAnsi="Arial" w:cs="Arial"/>
                <w:b/>
              </w:rPr>
            </w:pPr>
            <w:r w:rsidRPr="009D6763">
              <w:rPr>
                <w:rFonts w:ascii="Arial" w:hAnsi="Arial" w:cs="Arial"/>
                <w:b/>
              </w:rPr>
              <w:t>At Home</w:t>
            </w:r>
          </w:p>
        </w:tc>
        <w:tc>
          <w:tcPr>
            <w:tcW w:w="4908" w:type="dxa"/>
          </w:tcPr>
          <w:p w14:paraId="52B0ECC6" w14:textId="77777777" w:rsidR="00CC0AFB" w:rsidRPr="009D6763" w:rsidRDefault="00CC0AFB" w:rsidP="00F46AF0">
            <w:pPr>
              <w:pStyle w:val="ListParagraph"/>
              <w:autoSpaceDE w:val="0"/>
              <w:autoSpaceDN w:val="0"/>
              <w:adjustRightInd w:val="0"/>
              <w:ind w:left="0"/>
              <w:jc w:val="center"/>
              <w:rPr>
                <w:rFonts w:ascii="Arial" w:hAnsi="Arial" w:cs="Arial"/>
                <w:b/>
              </w:rPr>
            </w:pPr>
            <w:r w:rsidRPr="009D6763">
              <w:rPr>
                <w:rFonts w:ascii="Arial" w:hAnsi="Arial" w:cs="Arial"/>
                <w:b/>
              </w:rPr>
              <w:t>In School</w:t>
            </w:r>
          </w:p>
        </w:tc>
        <w:tc>
          <w:tcPr>
            <w:tcW w:w="4908" w:type="dxa"/>
          </w:tcPr>
          <w:p w14:paraId="68785805" w14:textId="77777777" w:rsidR="00CC0AFB" w:rsidRPr="009D6763" w:rsidRDefault="00CC0AFB" w:rsidP="00F46AF0">
            <w:pPr>
              <w:pStyle w:val="ListParagraph"/>
              <w:autoSpaceDE w:val="0"/>
              <w:autoSpaceDN w:val="0"/>
              <w:adjustRightInd w:val="0"/>
              <w:ind w:left="0"/>
              <w:jc w:val="center"/>
              <w:rPr>
                <w:rFonts w:ascii="Arial" w:hAnsi="Arial" w:cs="Arial"/>
                <w:b/>
              </w:rPr>
            </w:pPr>
            <w:r w:rsidRPr="009D6763">
              <w:rPr>
                <w:rFonts w:ascii="Arial" w:hAnsi="Arial" w:cs="Arial"/>
                <w:b/>
              </w:rPr>
              <w:t>In Society</w:t>
            </w:r>
          </w:p>
        </w:tc>
      </w:tr>
      <w:tr w:rsidR="006D0B7C" w:rsidRPr="009D6763" w14:paraId="7916D73F" w14:textId="77777777" w:rsidTr="006D0B7C">
        <w:trPr>
          <w:trHeight w:val="552"/>
        </w:trPr>
        <w:tc>
          <w:tcPr>
            <w:tcW w:w="4907" w:type="dxa"/>
          </w:tcPr>
          <w:p w14:paraId="7F7A7B13" w14:textId="21381FF3" w:rsidR="00CC0AFB" w:rsidRPr="00B5516E" w:rsidRDefault="00B5516E" w:rsidP="00F46AF0">
            <w:pPr>
              <w:pStyle w:val="ListParagraph"/>
              <w:autoSpaceDE w:val="0"/>
              <w:autoSpaceDN w:val="0"/>
              <w:adjustRightInd w:val="0"/>
              <w:ind w:left="0"/>
              <w:jc w:val="center"/>
              <w:rPr>
                <w:rFonts w:ascii="Arial" w:hAnsi="Arial" w:cs="Arial"/>
              </w:rPr>
            </w:pPr>
            <w:r>
              <w:rPr>
                <w:rFonts w:ascii="Arial" w:hAnsi="Arial" w:cs="Arial"/>
              </w:rPr>
              <w:t>Significant number of LAC and Students under guardianship</w:t>
            </w:r>
          </w:p>
        </w:tc>
        <w:tc>
          <w:tcPr>
            <w:tcW w:w="4908" w:type="dxa"/>
          </w:tcPr>
          <w:p w14:paraId="18D078D2" w14:textId="77777777" w:rsidR="00CC0AFB" w:rsidRPr="00B5516E" w:rsidRDefault="00CC0AFB" w:rsidP="00F46AF0">
            <w:pPr>
              <w:pStyle w:val="ListParagraph"/>
              <w:autoSpaceDE w:val="0"/>
              <w:autoSpaceDN w:val="0"/>
              <w:adjustRightInd w:val="0"/>
              <w:ind w:left="0"/>
              <w:jc w:val="center"/>
              <w:rPr>
                <w:rFonts w:ascii="Arial" w:hAnsi="Arial" w:cs="Arial"/>
              </w:rPr>
            </w:pPr>
            <w:r w:rsidRPr="00B5516E">
              <w:rPr>
                <w:rFonts w:ascii="Arial" w:hAnsi="Arial" w:cs="Arial"/>
              </w:rPr>
              <w:t>Low aspirations for post 16</w:t>
            </w:r>
          </w:p>
        </w:tc>
        <w:tc>
          <w:tcPr>
            <w:tcW w:w="4908" w:type="dxa"/>
          </w:tcPr>
          <w:p w14:paraId="10B7DFF1" w14:textId="77777777" w:rsidR="00CC0AFB" w:rsidRPr="00B5516E" w:rsidRDefault="00CC0AFB" w:rsidP="00F46AF0">
            <w:pPr>
              <w:pStyle w:val="ListParagraph"/>
              <w:autoSpaceDE w:val="0"/>
              <w:autoSpaceDN w:val="0"/>
              <w:adjustRightInd w:val="0"/>
              <w:ind w:left="0"/>
              <w:jc w:val="center"/>
              <w:rPr>
                <w:rFonts w:ascii="Arial" w:hAnsi="Arial" w:cs="Arial"/>
              </w:rPr>
            </w:pPr>
            <w:r w:rsidRPr="00B5516E">
              <w:rPr>
                <w:rFonts w:ascii="Arial" w:hAnsi="Arial" w:cs="Arial"/>
              </w:rPr>
              <w:t>Predominantly White British cohort</w:t>
            </w:r>
          </w:p>
        </w:tc>
      </w:tr>
      <w:tr w:rsidR="006D0B7C" w:rsidRPr="009D6763" w14:paraId="62F3B00A" w14:textId="77777777" w:rsidTr="006D0B7C">
        <w:trPr>
          <w:trHeight w:val="284"/>
        </w:trPr>
        <w:tc>
          <w:tcPr>
            <w:tcW w:w="4907" w:type="dxa"/>
          </w:tcPr>
          <w:p w14:paraId="7C4C7CA7" w14:textId="78C71367" w:rsidR="00CC0AFB" w:rsidRPr="00B5516E" w:rsidRDefault="00716EDB" w:rsidP="00F46AF0">
            <w:pPr>
              <w:pStyle w:val="ListParagraph"/>
              <w:autoSpaceDE w:val="0"/>
              <w:autoSpaceDN w:val="0"/>
              <w:adjustRightInd w:val="0"/>
              <w:ind w:left="0"/>
              <w:jc w:val="center"/>
              <w:rPr>
                <w:rFonts w:ascii="Arial" w:hAnsi="Arial" w:cs="Arial"/>
              </w:rPr>
            </w:pPr>
            <w:r>
              <w:rPr>
                <w:rFonts w:ascii="Arial" w:hAnsi="Arial" w:cs="Arial"/>
              </w:rPr>
              <w:t>Lack of participation in organised social activities</w:t>
            </w:r>
          </w:p>
        </w:tc>
        <w:tc>
          <w:tcPr>
            <w:tcW w:w="4908" w:type="dxa"/>
          </w:tcPr>
          <w:p w14:paraId="1D56FABF" w14:textId="6FDE0AF1" w:rsidR="00CC0AFB" w:rsidRPr="00B5516E" w:rsidRDefault="00B5516E" w:rsidP="00F46AF0">
            <w:pPr>
              <w:pStyle w:val="ListParagraph"/>
              <w:autoSpaceDE w:val="0"/>
              <w:autoSpaceDN w:val="0"/>
              <w:adjustRightInd w:val="0"/>
              <w:ind w:left="0"/>
              <w:jc w:val="center"/>
              <w:rPr>
                <w:rFonts w:ascii="Arial" w:hAnsi="Arial" w:cs="Arial"/>
              </w:rPr>
            </w:pPr>
            <w:r>
              <w:rPr>
                <w:rFonts w:ascii="Arial" w:hAnsi="Arial" w:cs="Arial"/>
              </w:rPr>
              <w:t xml:space="preserve">Lack of </w:t>
            </w:r>
            <w:r w:rsidR="00542C7A">
              <w:rPr>
                <w:rFonts w:ascii="Arial" w:hAnsi="Arial" w:cs="Arial"/>
              </w:rPr>
              <w:t>Aspiration in careers</w:t>
            </w:r>
          </w:p>
        </w:tc>
        <w:tc>
          <w:tcPr>
            <w:tcW w:w="4908" w:type="dxa"/>
          </w:tcPr>
          <w:p w14:paraId="2CDE3067" w14:textId="7D021698" w:rsidR="00CC0AFB" w:rsidRPr="00B5516E" w:rsidRDefault="00716EDB" w:rsidP="00716EDB">
            <w:pPr>
              <w:pStyle w:val="ListParagraph"/>
              <w:autoSpaceDE w:val="0"/>
              <w:autoSpaceDN w:val="0"/>
              <w:adjustRightInd w:val="0"/>
              <w:ind w:left="0"/>
              <w:jc w:val="center"/>
              <w:rPr>
                <w:rFonts w:ascii="Arial" w:hAnsi="Arial" w:cs="Arial"/>
              </w:rPr>
            </w:pPr>
            <w:r>
              <w:rPr>
                <w:rFonts w:ascii="Arial" w:hAnsi="Arial" w:cs="Arial"/>
              </w:rPr>
              <w:t>High Risk CSE</w:t>
            </w:r>
          </w:p>
        </w:tc>
      </w:tr>
      <w:tr w:rsidR="006D0B7C" w:rsidRPr="009D6763" w14:paraId="42D0A145" w14:textId="77777777" w:rsidTr="006D0B7C">
        <w:trPr>
          <w:trHeight w:val="284"/>
        </w:trPr>
        <w:tc>
          <w:tcPr>
            <w:tcW w:w="4907" w:type="dxa"/>
          </w:tcPr>
          <w:p w14:paraId="39B55A8E" w14:textId="6C64F991" w:rsidR="00CC0AFB" w:rsidRPr="00B5516E" w:rsidRDefault="00CC0AFB" w:rsidP="00F46AF0">
            <w:pPr>
              <w:pStyle w:val="ListParagraph"/>
              <w:autoSpaceDE w:val="0"/>
              <w:autoSpaceDN w:val="0"/>
              <w:adjustRightInd w:val="0"/>
              <w:ind w:left="0"/>
              <w:jc w:val="center"/>
              <w:rPr>
                <w:rFonts w:ascii="Arial" w:hAnsi="Arial" w:cs="Arial"/>
              </w:rPr>
            </w:pPr>
          </w:p>
        </w:tc>
        <w:tc>
          <w:tcPr>
            <w:tcW w:w="4908" w:type="dxa"/>
          </w:tcPr>
          <w:p w14:paraId="7D5FDB24" w14:textId="7EDE48F5" w:rsidR="00CC0AFB" w:rsidRPr="00B5516E" w:rsidRDefault="00B5516E" w:rsidP="00B5516E">
            <w:pPr>
              <w:pStyle w:val="ListParagraph"/>
              <w:autoSpaceDE w:val="0"/>
              <w:autoSpaceDN w:val="0"/>
              <w:adjustRightInd w:val="0"/>
              <w:ind w:left="0"/>
              <w:jc w:val="center"/>
              <w:rPr>
                <w:rFonts w:ascii="Arial" w:hAnsi="Arial" w:cs="Arial"/>
              </w:rPr>
            </w:pPr>
            <w:r>
              <w:rPr>
                <w:rFonts w:ascii="Arial" w:hAnsi="Arial" w:cs="Arial"/>
              </w:rPr>
              <w:t>Extremely Low Attendance</w:t>
            </w:r>
          </w:p>
        </w:tc>
        <w:tc>
          <w:tcPr>
            <w:tcW w:w="4908" w:type="dxa"/>
          </w:tcPr>
          <w:p w14:paraId="6166E0F2" w14:textId="2C0F69FF" w:rsidR="00CC0AFB" w:rsidRPr="00B5516E" w:rsidRDefault="00716EDB" w:rsidP="00F46AF0">
            <w:pPr>
              <w:pStyle w:val="ListParagraph"/>
              <w:autoSpaceDE w:val="0"/>
              <w:autoSpaceDN w:val="0"/>
              <w:adjustRightInd w:val="0"/>
              <w:ind w:left="0"/>
              <w:jc w:val="center"/>
              <w:rPr>
                <w:rFonts w:ascii="Arial" w:hAnsi="Arial" w:cs="Arial"/>
              </w:rPr>
            </w:pPr>
            <w:r>
              <w:rPr>
                <w:rFonts w:ascii="Arial" w:hAnsi="Arial" w:cs="Arial"/>
              </w:rPr>
              <w:t>Anti- Social Behaviour</w:t>
            </w:r>
          </w:p>
        </w:tc>
      </w:tr>
      <w:tr w:rsidR="00B5516E" w:rsidRPr="009D6763" w14:paraId="1F369E3F" w14:textId="77777777" w:rsidTr="006D0B7C">
        <w:trPr>
          <w:trHeight w:val="284"/>
        </w:trPr>
        <w:tc>
          <w:tcPr>
            <w:tcW w:w="4907" w:type="dxa"/>
          </w:tcPr>
          <w:p w14:paraId="3DE3B95E" w14:textId="77777777" w:rsidR="00B5516E" w:rsidRDefault="00B5516E" w:rsidP="00F46AF0">
            <w:pPr>
              <w:pStyle w:val="ListParagraph"/>
              <w:autoSpaceDE w:val="0"/>
              <w:autoSpaceDN w:val="0"/>
              <w:adjustRightInd w:val="0"/>
              <w:ind w:left="0"/>
              <w:jc w:val="center"/>
              <w:rPr>
                <w:rFonts w:ascii="Arial" w:hAnsi="Arial" w:cs="Arial"/>
              </w:rPr>
            </w:pPr>
          </w:p>
        </w:tc>
        <w:tc>
          <w:tcPr>
            <w:tcW w:w="4908" w:type="dxa"/>
          </w:tcPr>
          <w:p w14:paraId="644B14BA" w14:textId="27BD94B8" w:rsidR="00B5516E" w:rsidRDefault="00B5516E" w:rsidP="00F46AF0">
            <w:pPr>
              <w:pStyle w:val="ListParagraph"/>
              <w:autoSpaceDE w:val="0"/>
              <w:autoSpaceDN w:val="0"/>
              <w:adjustRightInd w:val="0"/>
              <w:ind w:left="0"/>
              <w:jc w:val="center"/>
              <w:rPr>
                <w:rFonts w:ascii="Arial" w:hAnsi="Arial" w:cs="Arial"/>
              </w:rPr>
            </w:pPr>
            <w:r>
              <w:rPr>
                <w:rFonts w:ascii="Arial" w:hAnsi="Arial" w:cs="Arial"/>
              </w:rPr>
              <w:t>Significant Gaps in Learning</w:t>
            </w:r>
          </w:p>
        </w:tc>
        <w:tc>
          <w:tcPr>
            <w:tcW w:w="4908" w:type="dxa"/>
          </w:tcPr>
          <w:p w14:paraId="2F670BA6" w14:textId="77777777" w:rsidR="00B5516E" w:rsidRPr="00B5516E" w:rsidRDefault="00B5516E" w:rsidP="00F46AF0">
            <w:pPr>
              <w:pStyle w:val="ListParagraph"/>
              <w:autoSpaceDE w:val="0"/>
              <w:autoSpaceDN w:val="0"/>
              <w:adjustRightInd w:val="0"/>
              <w:ind w:left="0"/>
              <w:jc w:val="center"/>
              <w:rPr>
                <w:rFonts w:ascii="Arial" w:hAnsi="Arial" w:cs="Arial"/>
              </w:rPr>
            </w:pPr>
          </w:p>
        </w:tc>
      </w:tr>
    </w:tbl>
    <w:p w14:paraId="58C7A97C" w14:textId="77777777" w:rsidR="00CC0AFB" w:rsidRPr="009D6763" w:rsidRDefault="00CC0AFB" w:rsidP="00A755A8">
      <w:pPr>
        <w:autoSpaceDE w:val="0"/>
        <w:autoSpaceDN w:val="0"/>
        <w:adjustRightInd w:val="0"/>
        <w:spacing w:after="0" w:line="240" w:lineRule="auto"/>
        <w:rPr>
          <w:rFonts w:ascii="Arial" w:hAnsi="Arial" w:cs="Arial"/>
          <w:b/>
        </w:rPr>
      </w:pPr>
    </w:p>
    <w:p w14:paraId="53DDF87B" w14:textId="77777777" w:rsidR="00A755A8" w:rsidRPr="009D6763" w:rsidRDefault="00A755A8" w:rsidP="00A755A8">
      <w:pPr>
        <w:pStyle w:val="ListParagraph"/>
        <w:autoSpaceDE w:val="0"/>
        <w:autoSpaceDN w:val="0"/>
        <w:adjustRightInd w:val="0"/>
        <w:spacing w:after="0" w:line="240" w:lineRule="auto"/>
        <w:jc w:val="center"/>
        <w:rPr>
          <w:rFonts w:ascii="Arial" w:hAnsi="Arial" w:cs="Arial"/>
          <w:b/>
        </w:rPr>
      </w:pPr>
    </w:p>
    <w:tbl>
      <w:tblPr>
        <w:tblStyle w:val="TableGrid"/>
        <w:tblW w:w="0" w:type="auto"/>
        <w:tblInd w:w="720" w:type="dxa"/>
        <w:tblLook w:val="04A0" w:firstRow="1" w:lastRow="0" w:firstColumn="1" w:lastColumn="0" w:noHBand="0" w:noVBand="1"/>
      </w:tblPr>
      <w:tblGrid>
        <w:gridCol w:w="2374"/>
        <w:gridCol w:w="2068"/>
        <w:gridCol w:w="1990"/>
        <w:gridCol w:w="2023"/>
        <w:gridCol w:w="1934"/>
        <w:gridCol w:w="2550"/>
        <w:gridCol w:w="1729"/>
      </w:tblGrid>
      <w:tr w:rsidR="00A755A8" w:rsidRPr="009D6763" w14:paraId="53A64BF6" w14:textId="77777777" w:rsidTr="00D44221">
        <w:trPr>
          <w:trHeight w:val="536"/>
        </w:trPr>
        <w:tc>
          <w:tcPr>
            <w:tcW w:w="14668" w:type="dxa"/>
            <w:gridSpan w:val="7"/>
          </w:tcPr>
          <w:p w14:paraId="05926552" w14:textId="0922A1BA" w:rsidR="00A755A8" w:rsidRDefault="00940C46" w:rsidP="00940C46">
            <w:pPr>
              <w:pStyle w:val="ListParagraph"/>
              <w:autoSpaceDE w:val="0"/>
              <w:autoSpaceDN w:val="0"/>
              <w:adjustRightInd w:val="0"/>
              <w:ind w:left="0"/>
              <w:rPr>
                <w:rFonts w:ascii="Arial" w:hAnsi="Arial" w:cs="Arial"/>
                <w:b/>
              </w:rPr>
            </w:pPr>
            <w:r>
              <w:rPr>
                <w:rFonts w:ascii="Arial" w:hAnsi="Arial" w:cs="Arial"/>
                <w:b/>
              </w:rPr>
              <w:t xml:space="preserve">Strategy </w:t>
            </w:r>
            <w:proofErr w:type="gramStart"/>
            <w:r w:rsidR="00A755A8" w:rsidRPr="009D6763">
              <w:rPr>
                <w:rFonts w:ascii="Arial" w:hAnsi="Arial" w:cs="Arial"/>
                <w:b/>
              </w:rPr>
              <w:t>Rationale</w:t>
            </w:r>
            <w:r>
              <w:rPr>
                <w:rFonts w:ascii="Arial" w:hAnsi="Arial" w:cs="Arial"/>
                <w:b/>
              </w:rPr>
              <w:t xml:space="preserve"> </w:t>
            </w:r>
            <w:r w:rsidR="00A755A8" w:rsidRPr="009D6763">
              <w:rPr>
                <w:rFonts w:ascii="Arial" w:hAnsi="Arial" w:cs="Arial"/>
                <w:b/>
              </w:rPr>
              <w:t>:</w:t>
            </w:r>
            <w:proofErr w:type="gramEnd"/>
          </w:p>
          <w:p w14:paraId="10A30004" w14:textId="77777777" w:rsidR="00940C46" w:rsidRPr="009D6763" w:rsidRDefault="00940C46" w:rsidP="00940C46">
            <w:pPr>
              <w:pStyle w:val="ListParagraph"/>
              <w:autoSpaceDE w:val="0"/>
              <w:autoSpaceDN w:val="0"/>
              <w:adjustRightInd w:val="0"/>
              <w:ind w:left="0"/>
              <w:rPr>
                <w:rFonts w:ascii="Arial" w:hAnsi="Arial" w:cs="Arial"/>
                <w:b/>
              </w:rPr>
            </w:pPr>
          </w:p>
          <w:p w14:paraId="5C45BE13" w14:textId="77777777" w:rsidR="00D66C17" w:rsidRPr="009D6763" w:rsidRDefault="00D66C17" w:rsidP="00940C46">
            <w:pPr>
              <w:pStyle w:val="ListParagraph"/>
              <w:autoSpaceDE w:val="0"/>
              <w:autoSpaceDN w:val="0"/>
              <w:adjustRightInd w:val="0"/>
              <w:ind w:left="0"/>
              <w:rPr>
                <w:rFonts w:ascii="Arial" w:hAnsi="Arial" w:cs="Arial"/>
                <w:b/>
              </w:rPr>
            </w:pPr>
            <w:r w:rsidRPr="009D6763">
              <w:rPr>
                <w:rFonts w:ascii="Arial" w:hAnsi="Arial" w:cs="Arial"/>
              </w:rPr>
              <w:t>The Pupil Premium: How schools are spending the funding successfully to maximise achievement (2013) suggests, ‘Using specialist teachers to teach small groups who are underachieving in a specific aspect of English or mathematics’.</w:t>
            </w:r>
          </w:p>
          <w:p w14:paraId="7A99BD15" w14:textId="77777777" w:rsidR="00D66C17" w:rsidRPr="009D6763" w:rsidRDefault="00D66C17" w:rsidP="00940C46">
            <w:pPr>
              <w:pStyle w:val="ListParagraph"/>
              <w:autoSpaceDE w:val="0"/>
              <w:autoSpaceDN w:val="0"/>
              <w:adjustRightInd w:val="0"/>
              <w:ind w:left="0"/>
              <w:rPr>
                <w:rFonts w:ascii="Arial" w:hAnsi="Arial" w:cs="Arial"/>
                <w:b/>
              </w:rPr>
            </w:pPr>
          </w:p>
          <w:p w14:paraId="41CAA626" w14:textId="77777777" w:rsidR="00716EDB" w:rsidRDefault="00D44221" w:rsidP="00940C46">
            <w:pPr>
              <w:pStyle w:val="ListParagraph"/>
              <w:autoSpaceDE w:val="0"/>
              <w:autoSpaceDN w:val="0"/>
              <w:adjustRightInd w:val="0"/>
              <w:ind w:left="0"/>
              <w:rPr>
                <w:rFonts w:ascii="Arial" w:hAnsi="Arial" w:cs="Arial"/>
              </w:rPr>
            </w:pPr>
            <w:r>
              <w:rPr>
                <w:rFonts w:ascii="Arial" w:hAnsi="Arial" w:cs="Arial"/>
              </w:rPr>
              <w:t>The Education Endow</w:t>
            </w:r>
            <w:r w:rsidR="009D6763">
              <w:rPr>
                <w:rFonts w:ascii="Arial" w:hAnsi="Arial" w:cs="Arial"/>
              </w:rPr>
              <w:t xml:space="preserve">ment Foundation suggests ‘Small group tuition has a </w:t>
            </w:r>
            <w:proofErr w:type="gramStart"/>
            <w:r w:rsidR="009D6763">
              <w:rPr>
                <w:rFonts w:ascii="Arial" w:hAnsi="Arial" w:cs="Arial"/>
              </w:rPr>
              <w:t>+4 month</w:t>
            </w:r>
            <w:proofErr w:type="gramEnd"/>
            <w:r w:rsidR="009D6763">
              <w:rPr>
                <w:rFonts w:ascii="Arial" w:hAnsi="Arial" w:cs="Arial"/>
              </w:rPr>
              <w:t xml:space="preserve"> impact on attainment of disadvantaged students. </w:t>
            </w:r>
          </w:p>
          <w:p w14:paraId="4D48C1FB" w14:textId="77777777" w:rsidR="00716EDB" w:rsidRDefault="00716EDB" w:rsidP="00940C46">
            <w:pPr>
              <w:pStyle w:val="ListParagraph"/>
              <w:autoSpaceDE w:val="0"/>
              <w:autoSpaceDN w:val="0"/>
              <w:adjustRightInd w:val="0"/>
              <w:ind w:left="0"/>
              <w:rPr>
                <w:rFonts w:ascii="Arial" w:hAnsi="Arial" w:cs="Arial"/>
              </w:rPr>
            </w:pPr>
          </w:p>
          <w:p w14:paraId="766C8496" w14:textId="1654C651" w:rsidR="00716EDB" w:rsidRPr="009D6763" w:rsidRDefault="00716EDB" w:rsidP="00940C46">
            <w:pPr>
              <w:pStyle w:val="ListParagraph"/>
              <w:autoSpaceDE w:val="0"/>
              <w:autoSpaceDN w:val="0"/>
              <w:adjustRightInd w:val="0"/>
              <w:ind w:left="0"/>
              <w:rPr>
                <w:rFonts w:ascii="Arial" w:hAnsi="Arial" w:cs="Arial"/>
              </w:rPr>
            </w:pPr>
            <w:r w:rsidRPr="009D6763">
              <w:rPr>
                <w:rFonts w:ascii="Arial" w:hAnsi="Arial" w:cs="Arial"/>
              </w:rPr>
              <w:t>Supporting the attainment of disadvantaged pupils: articulating success and good practice research report (2015) suggests ‘Deploy the best staff to support disadvantaged pupils; develop skills and roles of teachers and TAs rather than using additional staff who do not know the pupils well’.</w:t>
            </w:r>
          </w:p>
          <w:p w14:paraId="3C2764CE" w14:textId="77777777" w:rsidR="00716EDB" w:rsidRPr="009D6763" w:rsidRDefault="00716EDB" w:rsidP="00940C46">
            <w:pPr>
              <w:pStyle w:val="ListParagraph"/>
              <w:autoSpaceDE w:val="0"/>
              <w:autoSpaceDN w:val="0"/>
              <w:adjustRightInd w:val="0"/>
              <w:ind w:left="0"/>
              <w:rPr>
                <w:rFonts w:ascii="Arial" w:hAnsi="Arial" w:cs="Arial"/>
              </w:rPr>
            </w:pPr>
          </w:p>
          <w:p w14:paraId="4E53057B" w14:textId="77777777" w:rsidR="00716EDB" w:rsidRDefault="00716EDB" w:rsidP="00940C46">
            <w:pPr>
              <w:pStyle w:val="ListParagraph"/>
              <w:autoSpaceDE w:val="0"/>
              <w:autoSpaceDN w:val="0"/>
              <w:adjustRightInd w:val="0"/>
              <w:ind w:left="0"/>
              <w:rPr>
                <w:rFonts w:ascii="Arial" w:hAnsi="Arial" w:cs="Arial"/>
              </w:rPr>
            </w:pPr>
            <w:r w:rsidRPr="009D6763">
              <w:rPr>
                <w:rFonts w:ascii="Arial" w:hAnsi="Arial" w:cs="Arial"/>
              </w:rPr>
              <w:t>The Pupil Premium: How schools are spending the funding successfully to maximise achievement (2013) suggests, ‘The systematically focused on giving pupils clear, useful feedback about their work, and ways that they could improve it’</w:t>
            </w:r>
          </w:p>
          <w:p w14:paraId="620626EF" w14:textId="77777777" w:rsidR="00716EDB" w:rsidRDefault="00716EDB" w:rsidP="00940C46">
            <w:pPr>
              <w:pStyle w:val="ListParagraph"/>
              <w:autoSpaceDE w:val="0"/>
              <w:autoSpaceDN w:val="0"/>
              <w:adjustRightInd w:val="0"/>
              <w:ind w:left="0"/>
              <w:rPr>
                <w:rFonts w:ascii="Arial" w:hAnsi="Arial" w:cs="Arial"/>
              </w:rPr>
            </w:pPr>
          </w:p>
          <w:p w14:paraId="21108434" w14:textId="77777777" w:rsidR="00716EDB" w:rsidRDefault="00716EDB" w:rsidP="00940C46">
            <w:pPr>
              <w:pStyle w:val="ListParagraph"/>
              <w:autoSpaceDE w:val="0"/>
              <w:autoSpaceDN w:val="0"/>
              <w:adjustRightInd w:val="0"/>
              <w:ind w:left="0"/>
              <w:rPr>
                <w:rFonts w:ascii="Arial" w:hAnsi="Arial" w:cs="Arial"/>
              </w:rPr>
            </w:pPr>
            <w:r>
              <w:rPr>
                <w:rFonts w:ascii="Arial" w:hAnsi="Arial" w:cs="Arial"/>
              </w:rPr>
              <w:t>The Education Endowment Foundation: Teaching and Learning Toolkit highlights effective feedback as a high impact and low cost (+8 months) strategy to raise attainment for disadvantaged students.</w:t>
            </w:r>
          </w:p>
          <w:p w14:paraId="11AC8F84" w14:textId="77777777" w:rsidR="00716EDB" w:rsidRDefault="00716EDB" w:rsidP="00940C46">
            <w:pPr>
              <w:pStyle w:val="ListParagraph"/>
              <w:autoSpaceDE w:val="0"/>
              <w:autoSpaceDN w:val="0"/>
              <w:adjustRightInd w:val="0"/>
              <w:ind w:left="0"/>
              <w:rPr>
                <w:rFonts w:ascii="Arial" w:hAnsi="Arial" w:cs="Arial"/>
              </w:rPr>
            </w:pPr>
          </w:p>
          <w:p w14:paraId="240A7F84" w14:textId="77777777" w:rsidR="00716EDB" w:rsidRDefault="00716EDB" w:rsidP="00716EDB">
            <w:pPr>
              <w:pStyle w:val="ListParagraph"/>
              <w:autoSpaceDE w:val="0"/>
              <w:autoSpaceDN w:val="0"/>
              <w:adjustRightInd w:val="0"/>
              <w:ind w:left="0"/>
              <w:jc w:val="center"/>
              <w:rPr>
                <w:rFonts w:ascii="Arial" w:hAnsi="Arial" w:cs="Arial"/>
              </w:rPr>
            </w:pPr>
            <w:r w:rsidRPr="009D6763">
              <w:rPr>
                <w:rFonts w:ascii="Arial" w:hAnsi="Arial" w:cs="Arial"/>
              </w:rPr>
              <w:t xml:space="preserve">The Education Endowment Foundation - Its target students and schools </w:t>
            </w:r>
            <w:proofErr w:type="gramStart"/>
            <w:r w:rsidRPr="009D6763">
              <w:rPr>
                <w:rFonts w:ascii="Arial" w:hAnsi="Arial" w:cs="Arial"/>
              </w:rPr>
              <w:t>suggests</w:t>
            </w:r>
            <w:proofErr w:type="gramEnd"/>
            <w:r w:rsidRPr="009D6763">
              <w:rPr>
                <w:rFonts w:ascii="Arial" w:hAnsi="Arial" w:cs="Arial"/>
              </w:rPr>
              <w:t xml:space="preserve"> ‘They are three times more likely than other pupils to miss at least one in five days in secondary school.</w:t>
            </w:r>
          </w:p>
          <w:p w14:paraId="76F7DB31" w14:textId="764C3B18" w:rsidR="00A755A8" w:rsidRDefault="00A755A8" w:rsidP="004916EC">
            <w:pPr>
              <w:pStyle w:val="ListParagraph"/>
              <w:autoSpaceDE w:val="0"/>
              <w:autoSpaceDN w:val="0"/>
              <w:adjustRightInd w:val="0"/>
              <w:ind w:left="0"/>
              <w:jc w:val="center"/>
              <w:rPr>
                <w:rFonts w:ascii="Arial" w:hAnsi="Arial" w:cs="Arial"/>
              </w:rPr>
            </w:pPr>
          </w:p>
          <w:p w14:paraId="1DA0DDB7" w14:textId="77777777" w:rsidR="00BC1635" w:rsidRDefault="00BC1635" w:rsidP="004916EC">
            <w:pPr>
              <w:pStyle w:val="ListParagraph"/>
              <w:autoSpaceDE w:val="0"/>
              <w:autoSpaceDN w:val="0"/>
              <w:adjustRightInd w:val="0"/>
              <w:ind w:left="0"/>
              <w:jc w:val="center"/>
              <w:rPr>
                <w:rFonts w:ascii="Arial" w:hAnsi="Arial" w:cs="Arial"/>
              </w:rPr>
            </w:pPr>
          </w:p>
          <w:p w14:paraId="65ED175E" w14:textId="77777777" w:rsidR="00A755A8" w:rsidRPr="009D6763" w:rsidRDefault="00A755A8" w:rsidP="004916EC">
            <w:pPr>
              <w:pStyle w:val="ListParagraph"/>
              <w:autoSpaceDE w:val="0"/>
              <w:autoSpaceDN w:val="0"/>
              <w:adjustRightInd w:val="0"/>
              <w:ind w:left="0"/>
              <w:jc w:val="center"/>
              <w:rPr>
                <w:rFonts w:ascii="Arial" w:hAnsi="Arial" w:cs="Arial"/>
                <w:b/>
              </w:rPr>
            </w:pPr>
          </w:p>
        </w:tc>
      </w:tr>
      <w:tr w:rsidR="009D6763" w:rsidRPr="009D6763" w14:paraId="4A9210E9" w14:textId="77777777" w:rsidTr="00766910">
        <w:trPr>
          <w:trHeight w:val="536"/>
        </w:trPr>
        <w:tc>
          <w:tcPr>
            <w:tcW w:w="2374" w:type="dxa"/>
          </w:tcPr>
          <w:p w14:paraId="2DBCFBE7"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lastRenderedPageBreak/>
              <w:t>Intervention</w:t>
            </w:r>
          </w:p>
        </w:tc>
        <w:tc>
          <w:tcPr>
            <w:tcW w:w="2068" w:type="dxa"/>
          </w:tcPr>
          <w:p w14:paraId="46189719"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Desired Outcome</w:t>
            </w:r>
          </w:p>
        </w:tc>
        <w:tc>
          <w:tcPr>
            <w:tcW w:w="1990" w:type="dxa"/>
          </w:tcPr>
          <w:p w14:paraId="38696D2E"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Success Criteria</w:t>
            </w:r>
          </w:p>
        </w:tc>
        <w:tc>
          <w:tcPr>
            <w:tcW w:w="2023" w:type="dxa"/>
          </w:tcPr>
          <w:p w14:paraId="3F8E420C"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Cost</w:t>
            </w:r>
          </w:p>
        </w:tc>
        <w:tc>
          <w:tcPr>
            <w:tcW w:w="1934" w:type="dxa"/>
          </w:tcPr>
          <w:p w14:paraId="4F889303"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Responsibility</w:t>
            </w:r>
          </w:p>
        </w:tc>
        <w:tc>
          <w:tcPr>
            <w:tcW w:w="2550" w:type="dxa"/>
          </w:tcPr>
          <w:p w14:paraId="457CACF6"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Evaluation Method</w:t>
            </w:r>
          </w:p>
        </w:tc>
        <w:tc>
          <w:tcPr>
            <w:tcW w:w="1729" w:type="dxa"/>
          </w:tcPr>
          <w:p w14:paraId="5B042F29" w14:textId="77777777" w:rsidR="00A755A8" w:rsidRPr="009D6763" w:rsidRDefault="00A755A8" w:rsidP="004916EC">
            <w:pPr>
              <w:pStyle w:val="ListParagraph"/>
              <w:autoSpaceDE w:val="0"/>
              <w:autoSpaceDN w:val="0"/>
              <w:adjustRightInd w:val="0"/>
              <w:ind w:left="0"/>
              <w:jc w:val="center"/>
              <w:rPr>
                <w:rFonts w:ascii="Arial" w:hAnsi="Arial" w:cs="Arial"/>
                <w:b/>
              </w:rPr>
            </w:pPr>
            <w:r w:rsidRPr="009D6763">
              <w:rPr>
                <w:rFonts w:ascii="Arial" w:hAnsi="Arial" w:cs="Arial"/>
                <w:b/>
              </w:rPr>
              <w:t>Impact</w:t>
            </w:r>
          </w:p>
        </w:tc>
      </w:tr>
      <w:tr w:rsidR="009D6763" w:rsidRPr="009D6763" w14:paraId="22949278" w14:textId="77777777" w:rsidTr="00766910">
        <w:trPr>
          <w:trHeight w:val="269"/>
        </w:trPr>
        <w:tc>
          <w:tcPr>
            <w:tcW w:w="2374" w:type="dxa"/>
          </w:tcPr>
          <w:p w14:paraId="3C4DD8E6" w14:textId="54D17603" w:rsidR="009D6763" w:rsidRPr="00716EDB" w:rsidRDefault="004968D7" w:rsidP="00716EDB">
            <w:pPr>
              <w:pStyle w:val="ListParagraph"/>
              <w:autoSpaceDE w:val="0"/>
              <w:autoSpaceDN w:val="0"/>
              <w:adjustRightInd w:val="0"/>
              <w:ind w:left="0"/>
              <w:rPr>
                <w:rFonts w:ascii="Arial" w:hAnsi="Arial" w:cs="Arial"/>
              </w:rPr>
            </w:pPr>
            <w:r>
              <w:rPr>
                <w:rFonts w:ascii="Arial" w:hAnsi="Arial" w:cs="Arial"/>
              </w:rPr>
              <w:t>Access to trips and visits</w:t>
            </w:r>
            <w:r w:rsidR="00716EDB" w:rsidRPr="00716EDB">
              <w:rPr>
                <w:rFonts w:ascii="Arial" w:hAnsi="Arial" w:cs="Arial"/>
              </w:rPr>
              <w:t xml:space="preserve"> </w:t>
            </w:r>
          </w:p>
        </w:tc>
        <w:tc>
          <w:tcPr>
            <w:tcW w:w="2068" w:type="dxa"/>
          </w:tcPr>
          <w:p w14:paraId="1186C760" w14:textId="05ED81BA" w:rsidR="009D6763" w:rsidRPr="00716EDB" w:rsidRDefault="004968D7" w:rsidP="00716EDB">
            <w:pPr>
              <w:pStyle w:val="ListParagraph"/>
              <w:autoSpaceDE w:val="0"/>
              <w:autoSpaceDN w:val="0"/>
              <w:adjustRightInd w:val="0"/>
              <w:ind w:left="0"/>
              <w:rPr>
                <w:rFonts w:ascii="Arial" w:hAnsi="Arial" w:cs="Arial"/>
              </w:rPr>
            </w:pPr>
            <w:r>
              <w:rPr>
                <w:rFonts w:ascii="Arial" w:hAnsi="Arial" w:cs="Arial"/>
              </w:rPr>
              <w:t>Improved engagement and behaviour</w:t>
            </w:r>
          </w:p>
        </w:tc>
        <w:tc>
          <w:tcPr>
            <w:tcW w:w="1990" w:type="dxa"/>
          </w:tcPr>
          <w:p w14:paraId="47B9DAF5" w14:textId="486BEF6A" w:rsidR="00BC1635" w:rsidRDefault="004968D7" w:rsidP="004968D7">
            <w:pPr>
              <w:pStyle w:val="ListParagraph"/>
              <w:autoSpaceDE w:val="0"/>
              <w:autoSpaceDN w:val="0"/>
              <w:adjustRightInd w:val="0"/>
              <w:ind w:left="0"/>
              <w:rPr>
                <w:rFonts w:ascii="Arial" w:hAnsi="Arial" w:cs="Arial"/>
              </w:rPr>
            </w:pPr>
            <w:r>
              <w:rPr>
                <w:rFonts w:ascii="Arial" w:hAnsi="Arial" w:cs="Arial"/>
              </w:rPr>
              <w:t xml:space="preserve">Reduced PP exclusions by </w:t>
            </w:r>
            <w:r w:rsidR="009C5ED4">
              <w:rPr>
                <w:rFonts w:ascii="Arial" w:hAnsi="Arial" w:cs="Arial"/>
              </w:rPr>
              <w:t>10</w:t>
            </w:r>
            <w:r>
              <w:rPr>
                <w:rFonts w:ascii="Arial" w:hAnsi="Arial" w:cs="Arial"/>
              </w:rPr>
              <w:t>%</w:t>
            </w:r>
          </w:p>
          <w:p w14:paraId="01D4A805" w14:textId="77777777" w:rsidR="004968D7" w:rsidRDefault="004968D7" w:rsidP="004968D7">
            <w:pPr>
              <w:pStyle w:val="ListParagraph"/>
              <w:autoSpaceDE w:val="0"/>
              <w:autoSpaceDN w:val="0"/>
              <w:adjustRightInd w:val="0"/>
              <w:ind w:left="0"/>
              <w:rPr>
                <w:rFonts w:ascii="Arial" w:hAnsi="Arial" w:cs="Arial"/>
              </w:rPr>
            </w:pPr>
          </w:p>
          <w:p w14:paraId="35461321" w14:textId="272D2E74" w:rsidR="004968D7" w:rsidRPr="00716EDB" w:rsidRDefault="004968D7" w:rsidP="004968D7">
            <w:pPr>
              <w:pStyle w:val="ListParagraph"/>
              <w:autoSpaceDE w:val="0"/>
              <w:autoSpaceDN w:val="0"/>
              <w:adjustRightInd w:val="0"/>
              <w:ind w:left="0"/>
              <w:rPr>
                <w:rFonts w:ascii="Arial" w:hAnsi="Arial" w:cs="Arial"/>
              </w:rPr>
            </w:pPr>
            <w:r>
              <w:rPr>
                <w:rFonts w:ascii="Arial" w:hAnsi="Arial" w:cs="Arial"/>
              </w:rPr>
              <w:t>Improved PP attendance by 10%</w:t>
            </w:r>
          </w:p>
        </w:tc>
        <w:tc>
          <w:tcPr>
            <w:tcW w:w="2023" w:type="dxa"/>
          </w:tcPr>
          <w:p w14:paraId="67A03315" w14:textId="3A605C71" w:rsidR="009D6763" w:rsidRDefault="004968D7" w:rsidP="00716EDB">
            <w:pPr>
              <w:pStyle w:val="ListParagraph"/>
              <w:autoSpaceDE w:val="0"/>
              <w:autoSpaceDN w:val="0"/>
              <w:adjustRightInd w:val="0"/>
              <w:ind w:left="0"/>
              <w:rPr>
                <w:rFonts w:ascii="Arial" w:hAnsi="Arial" w:cs="Arial"/>
              </w:rPr>
            </w:pPr>
            <w:r>
              <w:rPr>
                <w:rFonts w:ascii="Arial" w:hAnsi="Arial" w:cs="Arial"/>
              </w:rPr>
              <w:t>£</w:t>
            </w:r>
            <w:r w:rsidR="00015C27">
              <w:rPr>
                <w:rFonts w:ascii="Arial" w:hAnsi="Arial" w:cs="Arial"/>
              </w:rPr>
              <w:t>4</w:t>
            </w:r>
            <w:r>
              <w:rPr>
                <w:rFonts w:ascii="Arial" w:hAnsi="Arial" w:cs="Arial"/>
              </w:rPr>
              <w:t>000 fund for trips and visits</w:t>
            </w:r>
          </w:p>
          <w:p w14:paraId="2C46273D" w14:textId="77777777" w:rsidR="0037349E" w:rsidRDefault="0037349E" w:rsidP="00716EDB">
            <w:pPr>
              <w:pStyle w:val="ListParagraph"/>
              <w:autoSpaceDE w:val="0"/>
              <w:autoSpaceDN w:val="0"/>
              <w:adjustRightInd w:val="0"/>
              <w:ind w:left="0"/>
              <w:rPr>
                <w:rFonts w:ascii="Arial" w:hAnsi="Arial" w:cs="Arial"/>
              </w:rPr>
            </w:pPr>
            <w:r>
              <w:rPr>
                <w:rFonts w:ascii="Arial" w:hAnsi="Arial" w:cs="Arial"/>
              </w:rPr>
              <w:t>Inc for the family</w:t>
            </w:r>
          </w:p>
          <w:p w14:paraId="5CF11E6C" w14:textId="77777777" w:rsidR="00DE02F7" w:rsidRDefault="00DE02F7" w:rsidP="00716EDB">
            <w:pPr>
              <w:pStyle w:val="ListParagraph"/>
              <w:autoSpaceDE w:val="0"/>
              <w:autoSpaceDN w:val="0"/>
              <w:adjustRightInd w:val="0"/>
              <w:ind w:left="0"/>
              <w:rPr>
                <w:rFonts w:ascii="Arial" w:hAnsi="Arial" w:cs="Arial"/>
              </w:rPr>
            </w:pPr>
          </w:p>
          <w:p w14:paraId="5C589D3F" w14:textId="1B7FEAB2" w:rsidR="00DE02F7" w:rsidRPr="00716EDB" w:rsidRDefault="00DE02F7" w:rsidP="00716EDB">
            <w:pPr>
              <w:pStyle w:val="ListParagraph"/>
              <w:autoSpaceDE w:val="0"/>
              <w:autoSpaceDN w:val="0"/>
              <w:adjustRightInd w:val="0"/>
              <w:ind w:left="0"/>
              <w:rPr>
                <w:rFonts w:ascii="Arial" w:hAnsi="Arial" w:cs="Arial"/>
              </w:rPr>
            </w:pPr>
            <w:r>
              <w:rPr>
                <w:rFonts w:ascii="Arial" w:hAnsi="Arial" w:cs="Arial"/>
              </w:rPr>
              <w:t>Social trips will be included weekly. (</w:t>
            </w:r>
            <w:proofErr w:type="spellStart"/>
            <w:r>
              <w:rPr>
                <w:rFonts w:ascii="Arial" w:hAnsi="Arial" w:cs="Arial"/>
              </w:rPr>
              <w:t>e.g</w:t>
            </w:r>
            <w:proofErr w:type="spellEnd"/>
            <w:r>
              <w:rPr>
                <w:rFonts w:ascii="Arial" w:hAnsi="Arial" w:cs="Arial"/>
              </w:rPr>
              <w:t xml:space="preserve"> shopping or cafe)</w:t>
            </w:r>
          </w:p>
        </w:tc>
        <w:tc>
          <w:tcPr>
            <w:tcW w:w="1934" w:type="dxa"/>
          </w:tcPr>
          <w:p w14:paraId="4E9565EF" w14:textId="6EE5CD6B" w:rsidR="009D6763" w:rsidRPr="00716EDB" w:rsidRDefault="00246006" w:rsidP="00716EDB">
            <w:pPr>
              <w:pStyle w:val="ListParagraph"/>
              <w:autoSpaceDE w:val="0"/>
              <w:autoSpaceDN w:val="0"/>
              <w:adjustRightInd w:val="0"/>
              <w:ind w:left="0"/>
              <w:rPr>
                <w:rFonts w:ascii="Arial" w:hAnsi="Arial" w:cs="Arial"/>
              </w:rPr>
            </w:pPr>
            <w:r>
              <w:rPr>
                <w:rFonts w:ascii="Arial" w:hAnsi="Arial" w:cs="Arial"/>
              </w:rPr>
              <w:t>AOC Meetings</w:t>
            </w:r>
          </w:p>
        </w:tc>
        <w:tc>
          <w:tcPr>
            <w:tcW w:w="2550" w:type="dxa"/>
          </w:tcPr>
          <w:p w14:paraId="643F4F81" w14:textId="2B1561CD" w:rsidR="00D44221" w:rsidRPr="00716EDB" w:rsidRDefault="004968D7" w:rsidP="00716EDB">
            <w:pPr>
              <w:pStyle w:val="ListParagraph"/>
              <w:autoSpaceDE w:val="0"/>
              <w:autoSpaceDN w:val="0"/>
              <w:adjustRightInd w:val="0"/>
              <w:ind w:left="0"/>
              <w:rPr>
                <w:rFonts w:ascii="Arial" w:hAnsi="Arial" w:cs="Arial"/>
              </w:rPr>
            </w:pPr>
            <w:r>
              <w:rPr>
                <w:rFonts w:ascii="Arial" w:hAnsi="Arial" w:cs="Arial"/>
              </w:rPr>
              <w:t>Management Group Meetings</w:t>
            </w:r>
          </w:p>
        </w:tc>
        <w:tc>
          <w:tcPr>
            <w:tcW w:w="1729" w:type="dxa"/>
          </w:tcPr>
          <w:p w14:paraId="6BD9EE37" w14:textId="0395E977" w:rsidR="009D6763" w:rsidRPr="00716EDB" w:rsidRDefault="009D6763" w:rsidP="00716EDB">
            <w:pPr>
              <w:pStyle w:val="ListParagraph"/>
              <w:autoSpaceDE w:val="0"/>
              <w:autoSpaceDN w:val="0"/>
              <w:adjustRightInd w:val="0"/>
              <w:ind w:left="0"/>
              <w:rPr>
                <w:rFonts w:ascii="Arial" w:hAnsi="Arial" w:cs="Arial"/>
              </w:rPr>
            </w:pPr>
          </w:p>
        </w:tc>
      </w:tr>
      <w:tr w:rsidR="009D6763" w:rsidRPr="009D6763" w14:paraId="032B26E8" w14:textId="77777777" w:rsidTr="00766910">
        <w:trPr>
          <w:trHeight w:val="269"/>
        </w:trPr>
        <w:tc>
          <w:tcPr>
            <w:tcW w:w="2374" w:type="dxa"/>
          </w:tcPr>
          <w:p w14:paraId="2C710529" w14:textId="605F51CC" w:rsidR="00D44221" w:rsidRPr="00716EDB" w:rsidRDefault="004968D7" w:rsidP="00716EDB">
            <w:pPr>
              <w:rPr>
                <w:rFonts w:ascii="Arial" w:eastAsia="Calibri" w:hAnsi="Arial" w:cs="Arial"/>
                <w:lang w:eastAsia="en-GB"/>
              </w:rPr>
            </w:pPr>
            <w:r>
              <w:rPr>
                <w:rFonts w:ascii="Arial" w:eastAsia="Calibri" w:hAnsi="Arial" w:cs="Arial"/>
                <w:lang w:eastAsia="en-GB"/>
              </w:rPr>
              <w:t>Fund sporting activities for students during school time</w:t>
            </w:r>
          </w:p>
          <w:p w14:paraId="06DFCE17" w14:textId="77777777" w:rsidR="00D44221" w:rsidRPr="00716EDB" w:rsidRDefault="00D44221" w:rsidP="00716EDB">
            <w:pPr>
              <w:rPr>
                <w:rFonts w:ascii="Arial" w:eastAsia="Calibri" w:hAnsi="Arial" w:cs="Arial"/>
                <w:lang w:eastAsia="en-GB"/>
              </w:rPr>
            </w:pPr>
          </w:p>
          <w:p w14:paraId="272359E4" w14:textId="77777777" w:rsidR="00D44221" w:rsidRPr="00716EDB" w:rsidRDefault="00D44221" w:rsidP="00716EDB">
            <w:pPr>
              <w:rPr>
                <w:rFonts w:ascii="Arial" w:eastAsia="Calibri" w:hAnsi="Arial" w:cs="Arial"/>
                <w:lang w:eastAsia="en-GB"/>
              </w:rPr>
            </w:pPr>
          </w:p>
          <w:p w14:paraId="38C3BB05" w14:textId="40A01B8A" w:rsidR="00A755A8" w:rsidRPr="00716EDB" w:rsidRDefault="00A755A8" w:rsidP="00716EDB">
            <w:pPr>
              <w:pStyle w:val="ListParagraph"/>
              <w:autoSpaceDE w:val="0"/>
              <w:autoSpaceDN w:val="0"/>
              <w:adjustRightInd w:val="0"/>
              <w:ind w:left="0"/>
              <w:rPr>
                <w:rFonts w:ascii="Arial" w:hAnsi="Arial" w:cs="Arial"/>
              </w:rPr>
            </w:pPr>
          </w:p>
        </w:tc>
        <w:tc>
          <w:tcPr>
            <w:tcW w:w="2068" w:type="dxa"/>
          </w:tcPr>
          <w:p w14:paraId="47EA75D9" w14:textId="4C172E76" w:rsidR="00A755A8" w:rsidRPr="00716EDB" w:rsidRDefault="00D44221" w:rsidP="00716EDB">
            <w:pPr>
              <w:pStyle w:val="ListParagraph"/>
              <w:autoSpaceDE w:val="0"/>
              <w:autoSpaceDN w:val="0"/>
              <w:adjustRightInd w:val="0"/>
              <w:ind w:left="0"/>
              <w:rPr>
                <w:rFonts w:ascii="Arial" w:hAnsi="Arial" w:cs="Arial"/>
              </w:rPr>
            </w:pPr>
            <w:r w:rsidRPr="00716EDB">
              <w:rPr>
                <w:rFonts w:ascii="Arial" w:hAnsi="Arial" w:cs="Arial"/>
                <w:lang w:eastAsia="en-GB"/>
              </w:rPr>
              <w:t>Improve access to sporting activities to increase engagement in education</w:t>
            </w:r>
          </w:p>
        </w:tc>
        <w:tc>
          <w:tcPr>
            <w:tcW w:w="1990" w:type="dxa"/>
          </w:tcPr>
          <w:p w14:paraId="08B7E72B" w14:textId="14FD982F" w:rsidR="00A755A8" w:rsidRPr="00716EDB" w:rsidRDefault="00D44221" w:rsidP="00716EDB">
            <w:pPr>
              <w:pStyle w:val="ListParagraph"/>
              <w:autoSpaceDE w:val="0"/>
              <w:autoSpaceDN w:val="0"/>
              <w:adjustRightInd w:val="0"/>
              <w:ind w:left="0"/>
              <w:rPr>
                <w:rFonts w:ascii="Arial" w:hAnsi="Arial" w:cs="Arial"/>
              </w:rPr>
            </w:pPr>
            <w:r w:rsidRPr="00716EDB">
              <w:rPr>
                <w:rFonts w:ascii="Arial" w:hAnsi="Arial" w:cs="Arial"/>
              </w:rPr>
              <w:t>Improved attendance of PP students</w:t>
            </w:r>
            <w:r w:rsidR="00716EDB">
              <w:rPr>
                <w:rFonts w:ascii="Arial" w:hAnsi="Arial" w:cs="Arial"/>
              </w:rPr>
              <w:t xml:space="preserve"> by </w:t>
            </w:r>
            <w:r w:rsidR="009C5ED4">
              <w:rPr>
                <w:rFonts w:ascii="Arial" w:hAnsi="Arial" w:cs="Arial"/>
              </w:rPr>
              <w:t>10</w:t>
            </w:r>
            <w:r w:rsidR="00716EDB">
              <w:rPr>
                <w:rFonts w:ascii="Arial" w:hAnsi="Arial" w:cs="Arial"/>
              </w:rPr>
              <w:t>%</w:t>
            </w:r>
          </w:p>
        </w:tc>
        <w:tc>
          <w:tcPr>
            <w:tcW w:w="2023" w:type="dxa"/>
          </w:tcPr>
          <w:p w14:paraId="1BE4149B" w14:textId="0B13FBCF" w:rsidR="00D44221" w:rsidRPr="00716EDB" w:rsidRDefault="00D44221" w:rsidP="00716EDB">
            <w:pPr>
              <w:rPr>
                <w:rFonts w:ascii="Arial" w:eastAsia="Calibri" w:hAnsi="Arial" w:cs="Arial"/>
                <w:lang w:eastAsia="en-GB"/>
              </w:rPr>
            </w:pPr>
            <w:r w:rsidRPr="00716EDB">
              <w:rPr>
                <w:rFonts w:ascii="Arial" w:eastAsia="Calibri" w:hAnsi="Arial" w:cs="Arial"/>
                <w:lang w:eastAsia="en-GB"/>
              </w:rPr>
              <w:t>£40 a week for 30 weeks (£12</w:t>
            </w:r>
            <w:r w:rsidR="00931924">
              <w:rPr>
                <w:rFonts w:ascii="Arial" w:eastAsia="Calibri" w:hAnsi="Arial" w:cs="Arial"/>
                <w:lang w:eastAsia="en-GB"/>
              </w:rPr>
              <w:t>00</w:t>
            </w:r>
            <w:r w:rsidRPr="00716EDB">
              <w:rPr>
                <w:rFonts w:ascii="Arial" w:eastAsia="Calibri" w:hAnsi="Arial" w:cs="Arial"/>
                <w:lang w:eastAsia="en-GB"/>
              </w:rPr>
              <w:t>)</w:t>
            </w:r>
          </w:p>
          <w:p w14:paraId="0933676E" w14:textId="77777777" w:rsidR="00D44221" w:rsidRPr="00716EDB" w:rsidRDefault="00D44221" w:rsidP="00716EDB">
            <w:pPr>
              <w:rPr>
                <w:rFonts w:ascii="Arial" w:eastAsia="Calibri" w:hAnsi="Arial" w:cs="Arial"/>
                <w:lang w:eastAsia="en-GB"/>
              </w:rPr>
            </w:pPr>
          </w:p>
          <w:p w14:paraId="122C0E3A" w14:textId="1B5D10B0" w:rsidR="00A253DE" w:rsidRPr="00DE02F7" w:rsidRDefault="00D44221" w:rsidP="00716EDB">
            <w:pPr>
              <w:pStyle w:val="ListParagraph"/>
              <w:autoSpaceDE w:val="0"/>
              <w:autoSpaceDN w:val="0"/>
              <w:adjustRightInd w:val="0"/>
              <w:ind w:left="0"/>
              <w:rPr>
                <w:rFonts w:ascii="Arial" w:eastAsia="Calibri" w:hAnsi="Arial" w:cs="Arial"/>
                <w:lang w:eastAsia="en-GB"/>
              </w:rPr>
            </w:pPr>
            <w:r w:rsidRPr="00716EDB">
              <w:rPr>
                <w:rFonts w:ascii="Arial" w:eastAsia="Calibri" w:hAnsi="Arial" w:cs="Arial"/>
                <w:lang w:eastAsia="en-GB"/>
              </w:rPr>
              <w:t>Hire of sporting facilities.  Boxing Gym, Sports Hall. Dance Room. £25 a week for 3</w:t>
            </w:r>
            <w:r w:rsidR="00931924">
              <w:rPr>
                <w:rFonts w:ascii="Arial" w:eastAsia="Calibri" w:hAnsi="Arial" w:cs="Arial"/>
                <w:lang w:eastAsia="en-GB"/>
              </w:rPr>
              <w:t xml:space="preserve">0 </w:t>
            </w:r>
            <w:r w:rsidRPr="00716EDB">
              <w:rPr>
                <w:rFonts w:ascii="Arial" w:eastAsia="Calibri" w:hAnsi="Arial" w:cs="Arial"/>
                <w:lang w:eastAsia="en-GB"/>
              </w:rPr>
              <w:t>weeks (£750)</w:t>
            </w:r>
          </w:p>
        </w:tc>
        <w:tc>
          <w:tcPr>
            <w:tcW w:w="1934" w:type="dxa"/>
          </w:tcPr>
          <w:p w14:paraId="3F2A83FD" w14:textId="06ED9C8B" w:rsidR="00A755A8" w:rsidRPr="00716EDB" w:rsidRDefault="00EF3218" w:rsidP="00716EDB">
            <w:pPr>
              <w:pStyle w:val="ListParagraph"/>
              <w:autoSpaceDE w:val="0"/>
              <w:autoSpaceDN w:val="0"/>
              <w:adjustRightInd w:val="0"/>
              <w:ind w:left="0"/>
              <w:rPr>
                <w:rFonts w:ascii="Arial" w:hAnsi="Arial" w:cs="Arial"/>
              </w:rPr>
            </w:pPr>
            <w:r>
              <w:rPr>
                <w:rFonts w:ascii="Arial" w:hAnsi="Arial" w:cs="Arial"/>
              </w:rPr>
              <w:t>Associate Principal</w:t>
            </w:r>
          </w:p>
        </w:tc>
        <w:tc>
          <w:tcPr>
            <w:tcW w:w="2550" w:type="dxa"/>
          </w:tcPr>
          <w:p w14:paraId="72B279E1" w14:textId="203B697D" w:rsidR="00C30896" w:rsidRPr="00716EDB" w:rsidRDefault="00246006" w:rsidP="00716EDB">
            <w:pPr>
              <w:pStyle w:val="ListParagraph"/>
              <w:autoSpaceDE w:val="0"/>
              <w:autoSpaceDN w:val="0"/>
              <w:adjustRightInd w:val="0"/>
              <w:ind w:left="0"/>
              <w:rPr>
                <w:rFonts w:ascii="Arial" w:hAnsi="Arial" w:cs="Arial"/>
              </w:rPr>
            </w:pPr>
            <w:r>
              <w:rPr>
                <w:rFonts w:ascii="Arial" w:hAnsi="Arial" w:cs="Arial"/>
              </w:rPr>
              <w:t>AOC Meeting</w:t>
            </w:r>
          </w:p>
        </w:tc>
        <w:tc>
          <w:tcPr>
            <w:tcW w:w="1729" w:type="dxa"/>
          </w:tcPr>
          <w:p w14:paraId="43FAAF7D" w14:textId="77777777" w:rsidR="00A755A8" w:rsidRPr="00716EDB" w:rsidRDefault="00A755A8" w:rsidP="00716EDB">
            <w:pPr>
              <w:pStyle w:val="ListParagraph"/>
              <w:autoSpaceDE w:val="0"/>
              <w:autoSpaceDN w:val="0"/>
              <w:adjustRightInd w:val="0"/>
              <w:ind w:left="0"/>
              <w:rPr>
                <w:rFonts w:ascii="Arial" w:hAnsi="Arial" w:cs="Arial"/>
              </w:rPr>
            </w:pPr>
          </w:p>
        </w:tc>
      </w:tr>
      <w:tr w:rsidR="00716EDB" w:rsidRPr="009D6763" w14:paraId="2283C0D3" w14:textId="77777777" w:rsidTr="00766910">
        <w:trPr>
          <w:trHeight w:val="253"/>
        </w:trPr>
        <w:tc>
          <w:tcPr>
            <w:tcW w:w="2374" w:type="dxa"/>
          </w:tcPr>
          <w:p w14:paraId="47E53E9A" w14:textId="2388B74C" w:rsidR="00716EDB" w:rsidRPr="00716EDB" w:rsidRDefault="000D6097" w:rsidP="00716EDB">
            <w:pPr>
              <w:pStyle w:val="ListParagraph"/>
              <w:autoSpaceDE w:val="0"/>
              <w:autoSpaceDN w:val="0"/>
              <w:adjustRightInd w:val="0"/>
              <w:ind w:left="0"/>
              <w:rPr>
                <w:rFonts w:ascii="Arial" w:hAnsi="Arial" w:cs="Arial"/>
              </w:rPr>
            </w:pPr>
            <w:r>
              <w:rPr>
                <w:rFonts w:ascii="Arial" w:hAnsi="Arial" w:cs="Arial"/>
              </w:rPr>
              <w:t>Embed</w:t>
            </w:r>
            <w:r w:rsidR="004968D7">
              <w:rPr>
                <w:rFonts w:ascii="Arial" w:hAnsi="Arial" w:cs="Arial"/>
              </w:rPr>
              <w:t xml:space="preserve"> </w:t>
            </w:r>
            <w:r>
              <w:rPr>
                <w:rFonts w:ascii="Arial" w:hAnsi="Arial" w:cs="Arial"/>
              </w:rPr>
              <w:t xml:space="preserve">strategies </w:t>
            </w:r>
            <w:r w:rsidR="009C5ED4">
              <w:rPr>
                <w:rFonts w:ascii="Arial" w:hAnsi="Arial" w:cs="Arial"/>
              </w:rPr>
              <w:t xml:space="preserve">for </w:t>
            </w:r>
            <w:r w:rsidR="004968D7">
              <w:rPr>
                <w:rFonts w:ascii="Arial" w:hAnsi="Arial" w:cs="Arial"/>
              </w:rPr>
              <w:t xml:space="preserve">student feedback and individual </w:t>
            </w:r>
            <w:r w:rsidR="008A56BE">
              <w:rPr>
                <w:rFonts w:ascii="Arial" w:hAnsi="Arial" w:cs="Arial"/>
              </w:rPr>
              <w:t>student L</w:t>
            </w:r>
            <w:r w:rsidR="004968D7">
              <w:rPr>
                <w:rFonts w:ascii="Arial" w:hAnsi="Arial" w:cs="Arial"/>
              </w:rPr>
              <w:t xml:space="preserve">earning </w:t>
            </w:r>
            <w:r w:rsidR="008A56BE">
              <w:rPr>
                <w:rFonts w:ascii="Arial" w:hAnsi="Arial" w:cs="Arial"/>
              </w:rPr>
              <w:t>J</w:t>
            </w:r>
            <w:r w:rsidR="004968D7">
              <w:rPr>
                <w:rFonts w:ascii="Arial" w:hAnsi="Arial" w:cs="Arial"/>
              </w:rPr>
              <w:t>ourneys</w:t>
            </w:r>
          </w:p>
        </w:tc>
        <w:tc>
          <w:tcPr>
            <w:tcW w:w="2068" w:type="dxa"/>
          </w:tcPr>
          <w:p w14:paraId="409F805F" w14:textId="6881D532" w:rsidR="00716EDB" w:rsidRPr="00716EDB" w:rsidRDefault="00716EDB" w:rsidP="00716EDB">
            <w:pPr>
              <w:pStyle w:val="ListParagraph"/>
              <w:autoSpaceDE w:val="0"/>
              <w:autoSpaceDN w:val="0"/>
              <w:adjustRightInd w:val="0"/>
              <w:ind w:left="0"/>
              <w:rPr>
                <w:rFonts w:ascii="Arial" w:hAnsi="Arial" w:cs="Arial"/>
              </w:rPr>
            </w:pPr>
            <w:r w:rsidRPr="00716EDB">
              <w:rPr>
                <w:rFonts w:ascii="Arial" w:hAnsi="Arial" w:cs="Arial"/>
              </w:rPr>
              <w:t xml:space="preserve">Accelerated Progress of Students in core subjects </w:t>
            </w:r>
          </w:p>
        </w:tc>
        <w:tc>
          <w:tcPr>
            <w:tcW w:w="1990" w:type="dxa"/>
          </w:tcPr>
          <w:p w14:paraId="420CA1F7" w14:textId="16DADB2F" w:rsidR="00716EDB" w:rsidRPr="00716EDB" w:rsidRDefault="00716EDB" w:rsidP="00716EDB">
            <w:pPr>
              <w:pStyle w:val="ListParagraph"/>
              <w:autoSpaceDE w:val="0"/>
              <w:autoSpaceDN w:val="0"/>
              <w:adjustRightInd w:val="0"/>
              <w:ind w:left="0"/>
              <w:rPr>
                <w:rFonts w:ascii="Arial" w:hAnsi="Arial" w:cs="Arial"/>
              </w:rPr>
            </w:pPr>
            <w:r>
              <w:rPr>
                <w:rFonts w:ascii="Arial" w:hAnsi="Arial" w:cs="Arial"/>
              </w:rPr>
              <w:t>100% of PP students achieving 1LP in a year</w:t>
            </w:r>
          </w:p>
        </w:tc>
        <w:tc>
          <w:tcPr>
            <w:tcW w:w="2023" w:type="dxa"/>
          </w:tcPr>
          <w:p w14:paraId="79AE5852" w14:textId="53072294" w:rsidR="00716EDB" w:rsidRPr="00716EDB" w:rsidRDefault="00716EDB" w:rsidP="00716EDB">
            <w:pPr>
              <w:pStyle w:val="ListParagraph"/>
              <w:autoSpaceDE w:val="0"/>
              <w:autoSpaceDN w:val="0"/>
              <w:adjustRightInd w:val="0"/>
              <w:ind w:left="0"/>
              <w:rPr>
                <w:rFonts w:ascii="Arial" w:hAnsi="Arial" w:cs="Arial"/>
              </w:rPr>
            </w:pPr>
            <w:r>
              <w:rPr>
                <w:rFonts w:ascii="Arial" w:hAnsi="Arial" w:cs="Arial"/>
              </w:rPr>
              <w:t>Training Time</w:t>
            </w:r>
          </w:p>
        </w:tc>
        <w:tc>
          <w:tcPr>
            <w:tcW w:w="1934" w:type="dxa"/>
          </w:tcPr>
          <w:p w14:paraId="307F2898" w14:textId="02C7892C" w:rsidR="00716EDB" w:rsidRPr="00716EDB" w:rsidRDefault="00716EDB" w:rsidP="00716EDB">
            <w:pPr>
              <w:pStyle w:val="ListParagraph"/>
              <w:autoSpaceDE w:val="0"/>
              <w:autoSpaceDN w:val="0"/>
              <w:adjustRightInd w:val="0"/>
              <w:ind w:left="0"/>
              <w:rPr>
                <w:rFonts w:ascii="Arial" w:hAnsi="Arial" w:cs="Arial"/>
              </w:rPr>
            </w:pPr>
            <w:r>
              <w:rPr>
                <w:rFonts w:ascii="Arial" w:hAnsi="Arial" w:cs="Arial"/>
              </w:rPr>
              <w:t>Principal</w:t>
            </w:r>
          </w:p>
        </w:tc>
        <w:tc>
          <w:tcPr>
            <w:tcW w:w="2550" w:type="dxa"/>
          </w:tcPr>
          <w:p w14:paraId="19450ACA" w14:textId="07C4331C" w:rsidR="00716EDB" w:rsidRPr="00716EDB" w:rsidRDefault="00246006" w:rsidP="00716EDB">
            <w:pPr>
              <w:pStyle w:val="ListParagraph"/>
              <w:autoSpaceDE w:val="0"/>
              <w:autoSpaceDN w:val="0"/>
              <w:adjustRightInd w:val="0"/>
              <w:ind w:left="0"/>
              <w:rPr>
                <w:rFonts w:ascii="Arial" w:hAnsi="Arial" w:cs="Arial"/>
              </w:rPr>
            </w:pPr>
            <w:r>
              <w:rPr>
                <w:rFonts w:ascii="Arial" w:hAnsi="Arial" w:cs="Arial"/>
              </w:rPr>
              <w:t>AOC Meetings</w:t>
            </w:r>
          </w:p>
        </w:tc>
        <w:tc>
          <w:tcPr>
            <w:tcW w:w="1729" w:type="dxa"/>
          </w:tcPr>
          <w:p w14:paraId="08BBAA5F" w14:textId="77777777" w:rsidR="00716EDB" w:rsidRPr="00716EDB" w:rsidRDefault="00716EDB" w:rsidP="00716EDB">
            <w:pPr>
              <w:pStyle w:val="ListParagraph"/>
              <w:autoSpaceDE w:val="0"/>
              <w:autoSpaceDN w:val="0"/>
              <w:adjustRightInd w:val="0"/>
              <w:ind w:left="0"/>
              <w:rPr>
                <w:rFonts w:ascii="Arial" w:hAnsi="Arial" w:cs="Arial"/>
              </w:rPr>
            </w:pPr>
          </w:p>
        </w:tc>
      </w:tr>
      <w:tr w:rsidR="00EF3218" w:rsidRPr="009D6763" w14:paraId="546B901A" w14:textId="77777777" w:rsidTr="00766910">
        <w:trPr>
          <w:trHeight w:val="269"/>
        </w:trPr>
        <w:tc>
          <w:tcPr>
            <w:tcW w:w="2374" w:type="dxa"/>
          </w:tcPr>
          <w:p w14:paraId="025A65B2" w14:textId="3EB6F762"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Access to a specialist Careers Counsellor</w:t>
            </w:r>
          </w:p>
        </w:tc>
        <w:tc>
          <w:tcPr>
            <w:tcW w:w="2068" w:type="dxa"/>
          </w:tcPr>
          <w:p w14:paraId="60FBFC4F" w14:textId="5983C158"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All students attend post 16 education</w:t>
            </w:r>
          </w:p>
        </w:tc>
        <w:tc>
          <w:tcPr>
            <w:tcW w:w="1990" w:type="dxa"/>
          </w:tcPr>
          <w:p w14:paraId="3E0B47B5" w14:textId="4145E616"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0% NEET</w:t>
            </w:r>
          </w:p>
        </w:tc>
        <w:tc>
          <w:tcPr>
            <w:tcW w:w="2023" w:type="dxa"/>
          </w:tcPr>
          <w:p w14:paraId="51CAAF8A" w14:textId="74954708"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£1000 for Specialist advice</w:t>
            </w:r>
          </w:p>
        </w:tc>
        <w:tc>
          <w:tcPr>
            <w:tcW w:w="1934" w:type="dxa"/>
          </w:tcPr>
          <w:p w14:paraId="67BD113B" w14:textId="5E91CDC9"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Associate Principal</w:t>
            </w:r>
          </w:p>
        </w:tc>
        <w:tc>
          <w:tcPr>
            <w:tcW w:w="2550" w:type="dxa"/>
          </w:tcPr>
          <w:p w14:paraId="5B4AE4F1" w14:textId="22277451" w:rsidR="00EF3218" w:rsidRPr="00716EDB" w:rsidRDefault="00246006" w:rsidP="00EF3218">
            <w:pPr>
              <w:pStyle w:val="ListParagraph"/>
              <w:autoSpaceDE w:val="0"/>
              <w:autoSpaceDN w:val="0"/>
              <w:adjustRightInd w:val="0"/>
              <w:ind w:left="0"/>
              <w:rPr>
                <w:rFonts w:ascii="Arial" w:hAnsi="Arial" w:cs="Arial"/>
              </w:rPr>
            </w:pPr>
            <w:r>
              <w:rPr>
                <w:rFonts w:ascii="Arial" w:hAnsi="Arial" w:cs="Arial"/>
              </w:rPr>
              <w:t>AOC Meetings</w:t>
            </w:r>
          </w:p>
        </w:tc>
        <w:tc>
          <w:tcPr>
            <w:tcW w:w="1729" w:type="dxa"/>
          </w:tcPr>
          <w:p w14:paraId="633DC997" w14:textId="77777777" w:rsidR="00EF3218" w:rsidRPr="00716EDB" w:rsidRDefault="00EF3218" w:rsidP="00EF3218">
            <w:pPr>
              <w:pStyle w:val="ListParagraph"/>
              <w:autoSpaceDE w:val="0"/>
              <w:autoSpaceDN w:val="0"/>
              <w:adjustRightInd w:val="0"/>
              <w:ind w:left="0"/>
              <w:rPr>
                <w:rFonts w:ascii="Arial" w:hAnsi="Arial" w:cs="Arial"/>
              </w:rPr>
            </w:pPr>
          </w:p>
        </w:tc>
      </w:tr>
      <w:tr w:rsidR="00EF3218" w:rsidRPr="009D6763" w14:paraId="4EE79AE8" w14:textId="77777777" w:rsidTr="00766910">
        <w:trPr>
          <w:trHeight w:val="269"/>
        </w:trPr>
        <w:tc>
          <w:tcPr>
            <w:tcW w:w="2374" w:type="dxa"/>
          </w:tcPr>
          <w:p w14:paraId="3D842504" w14:textId="0894ABF3" w:rsidR="00EF3218" w:rsidRPr="00C30896" w:rsidRDefault="00EF3218" w:rsidP="00EF3218">
            <w:pPr>
              <w:pStyle w:val="ListParagraph"/>
              <w:autoSpaceDE w:val="0"/>
              <w:autoSpaceDN w:val="0"/>
              <w:adjustRightInd w:val="0"/>
              <w:ind w:left="0"/>
              <w:rPr>
                <w:rFonts w:ascii="Arial" w:hAnsi="Arial" w:cs="Arial"/>
              </w:rPr>
            </w:pPr>
            <w:r>
              <w:rPr>
                <w:rFonts w:ascii="Arial" w:hAnsi="Arial" w:cs="Arial"/>
              </w:rPr>
              <w:t>Numeracy and Literacy</w:t>
            </w:r>
          </w:p>
        </w:tc>
        <w:tc>
          <w:tcPr>
            <w:tcW w:w="2068" w:type="dxa"/>
          </w:tcPr>
          <w:p w14:paraId="118CCFB1" w14:textId="5ACA3592" w:rsidR="00EF3218" w:rsidRPr="00C30896" w:rsidRDefault="00EF3218" w:rsidP="00EF3218">
            <w:pPr>
              <w:pStyle w:val="ListParagraph"/>
              <w:autoSpaceDE w:val="0"/>
              <w:autoSpaceDN w:val="0"/>
              <w:adjustRightInd w:val="0"/>
              <w:ind w:left="0"/>
              <w:rPr>
                <w:rFonts w:ascii="Arial" w:hAnsi="Arial" w:cs="Arial"/>
              </w:rPr>
            </w:pPr>
            <w:r>
              <w:rPr>
                <w:rFonts w:ascii="Arial" w:hAnsi="Arial" w:cs="Arial"/>
              </w:rPr>
              <w:t>Access to online learning materials for Maths and English to provide instant feedback and intervention to students</w:t>
            </w:r>
          </w:p>
        </w:tc>
        <w:tc>
          <w:tcPr>
            <w:tcW w:w="1990" w:type="dxa"/>
          </w:tcPr>
          <w:p w14:paraId="5EB5B4C4" w14:textId="7BE4AB80" w:rsidR="00EF3218" w:rsidRPr="00716EDB" w:rsidRDefault="00EF3218" w:rsidP="00EF3218">
            <w:pPr>
              <w:pStyle w:val="ListParagraph"/>
              <w:autoSpaceDE w:val="0"/>
              <w:autoSpaceDN w:val="0"/>
              <w:adjustRightInd w:val="0"/>
              <w:ind w:left="0"/>
              <w:rPr>
                <w:rFonts w:ascii="Arial" w:hAnsi="Arial" w:cs="Arial"/>
              </w:rPr>
            </w:pPr>
            <w:r w:rsidRPr="00716EDB">
              <w:rPr>
                <w:rFonts w:ascii="Arial" w:hAnsi="Arial" w:cs="Arial"/>
              </w:rPr>
              <w:t xml:space="preserve">100% of </w:t>
            </w:r>
            <w:r>
              <w:rPr>
                <w:rFonts w:ascii="Arial" w:hAnsi="Arial" w:cs="Arial"/>
              </w:rPr>
              <w:t xml:space="preserve">PP </w:t>
            </w:r>
            <w:r w:rsidRPr="00716EDB">
              <w:rPr>
                <w:rFonts w:ascii="Arial" w:hAnsi="Arial" w:cs="Arial"/>
              </w:rPr>
              <w:t xml:space="preserve">students achieve 1LP in their time at Coritani in English, Maths </w:t>
            </w:r>
          </w:p>
          <w:p w14:paraId="77506AD3" w14:textId="77777777" w:rsidR="00EF3218" w:rsidRPr="00C30896" w:rsidRDefault="00EF3218" w:rsidP="00EF3218">
            <w:pPr>
              <w:pStyle w:val="ListParagraph"/>
              <w:autoSpaceDE w:val="0"/>
              <w:autoSpaceDN w:val="0"/>
              <w:adjustRightInd w:val="0"/>
              <w:ind w:left="0"/>
              <w:jc w:val="center"/>
              <w:rPr>
                <w:rFonts w:ascii="Arial" w:hAnsi="Arial" w:cs="Arial"/>
              </w:rPr>
            </w:pPr>
          </w:p>
        </w:tc>
        <w:tc>
          <w:tcPr>
            <w:tcW w:w="2023" w:type="dxa"/>
          </w:tcPr>
          <w:p w14:paraId="631F214D" w14:textId="3A2766AF" w:rsidR="00EF3218" w:rsidRPr="00C30896" w:rsidRDefault="00931924" w:rsidP="00EF3218">
            <w:pPr>
              <w:pStyle w:val="ListParagraph"/>
              <w:autoSpaceDE w:val="0"/>
              <w:autoSpaceDN w:val="0"/>
              <w:adjustRightInd w:val="0"/>
              <w:ind w:left="0"/>
              <w:jc w:val="center"/>
              <w:rPr>
                <w:rFonts w:ascii="Arial" w:hAnsi="Arial" w:cs="Arial"/>
              </w:rPr>
            </w:pPr>
            <w:r>
              <w:rPr>
                <w:rFonts w:ascii="Arial" w:hAnsi="Arial" w:cs="Arial"/>
              </w:rPr>
              <w:t>£1500</w:t>
            </w:r>
            <w:r w:rsidR="00A253DE">
              <w:rPr>
                <w:rFonts w:ascii="Arial" w:hAnsi="Arial" w:cs="Arial"/>
              </w:rPr>
              <w:t>Century Tech Subscriptions</w:t>
            </w:r>
          </w:p>
        </w:tc>
        <w:tc>
          <w:tcPr>
            <w:tcW w:w="1934" w:type="dxa"/>
          </w:tcPr>
          <w:p w14:paraId="3C4D8288" w14:textId="606B1E2E" w:rsidR="00EF3218" w:rsidRPr="00C30896" w:rsidRDefault="0074499C" w:rsidP="00EF3218">
            <w:pPr>
              <w:pStyle w:val="ListParagraph"/>
              <w:autoSpaceDE w:val="0"/>
              <w:autoSpaceDN w:val="0"/>
              <w:adjustRightInd w:val="0"/>
              <w:ind w:left="0"/>
              <w:rPr>
                <w:rFonts w:ascii="Arial" w:hAnsi="Arial" w:cs="Arial"/>
              </w:rPr>
            </w:pPr>
            <w:r>
              <w:rPr>
                <w:rFonts w:ascii="Arial" w:hAnsi="Arial" w:cs="Arial"/>
              </w:rPr>
              <w:t>Associate Principal</w:t>
            </w:r>
          </w:p>
        </w:tc>
        <w:tc>
          <w:tcPr>
            <w:tcW w:w="2550" w:type="dxa"/>
          </w:tcPr>
          <w:p w14:paraId="0495630B" w14:textId="7E36D1A5" w:rsidR="00EF3218" w:rsidRPr="00EF4565" w:rsidRDefault="00246006" w:rsidP="00EF3218">
            <w:pPr>
              <w:pStyle w:val="ListParagraph"/>
              <w:autoSpaceDE w:val="0"/>
              <w:autoSpaceDN w:val="0"/>
              <w:adjustRightInd w:val="0"/>
              <w:ind w:left="0"/>
              <w:rPr>
                <w:rFonts w:ascii="Arial" w:hAnsi="Arial" w:cs="Arial"/>
              </w:rPr>
            </w:pPr>
            <w:r>
              <w:rPr>
                <w:rFonts w:ascii="Arial" w:hAnsi="Arial" w:cs="Arial"/>
              </w:rPr>
              <w:t>AOC Meetings</w:t>
            </w:r>
          </w:p>
        </w:tc>
        <w:tc>
          <w:tcPr>
            <w:tcW w:w="1729" w:type="dxa"/>
          </w:tcPr>
          <w:p w14:paraId="720542FB" w14:textId="77777777" w:rsidR="00EF3218" w:rsidRPr="009D6763" w:rsidRDefault="00EF3218" w:rsidP="00EF3218">
            <w:pPr>
              <w:pStyle w:val="ListParagraph"/>
              <w:autoSpaceDE w:val="0"/>
              <w:autoSpaceDN w:val="0"/>
              <w:adjustRightInd w:val="0"/>
              <w:ind w:left="0"/>
              <w:jc w:val="center"/>
              <w:rPr>
                <w:rFonts w:ascii="Arial" w:hAnsi="Arial" w:cs="Arial"/>
                <w:b/>
              </w:rPr>
            </w:pPr>
          </w:p>
        </w:tc>
      </w:tr>
      <w:tr w:rsidR="00EF3218" w:rsidRPr="009D6763" w14:paraId="20631F70" w14:textId="77777777" w:rsidTr="00766910">
        <w:trPr>
          <w:trHeight w:val="269"/>
        </w:trPr>
        <w:tc>
          <w:tcPr>
            <w:tcW w:w="2374" w:type="dxa"/>
            <w:shd w:val="clear" w:color="auto" w:fill="F2F2F2" w:themeFill="background1" w:themeFillShade="F2"/>
          </w:tcPr>
          <w:p w14:paraId="0443CF7B" w14:textId="25CE835E" w:rsidR="00EF3218" w:rsidRDefault="00EF3218" w:rsidP="00EF3218">
            <w:pPr>
              <w:pStyle w:val="ListParagraph"/>
              <w:autoSpaceDE w:val="0"/>
              <w:autoSpaceDN w:val="0"/>
              <w:adjustRightInd w:val="0"/>
              <w:ind w:left="0"/>
              <w:rPr>
                <w:rFonts w:ascii="Arial" w:hAnsi="Arial" w:cs="Arial"/>
              </w:rPr>
            </w:pPr>
            <w:r>
              <w:rPr>
                <w:rFonts w:ascii="Arial" w:hAnsi="Arial" w:cs="Arial"/>
              </w:rPr>
              <w:t>Summary Costings</w:t>
            </w:r>
          </w:p>
        </w:tc>
        <w:tc>
          <w:tcPr>
            <w:tcW w:w="2068" w:type="dxa"/>
            <w:shd w:val="clear" w:color="auto" w:fill="F2F2F2" w:themeFill="background1" w:themeFillShade="F2"/>
          </w:tcPr>
          <w:p w14:paraId="387B5FBA" w14:textId="77777777" w:rsidR="00EF3218" w:rsidRDefault="00EF3218" w:rsidP="00EF3218">
            <w:pPr>
              <w:pStyle w:val="ListParagraph"/>
              <w:autoSpaceDE w:val="0"/>
              <w:autoSpaceDN w:val="0"/>
              <w:adjustRightInd w:val="0"/>
              <w:ind w:left="0"/>
              <w:rPr>
                <w:rFonts w:ascii="Arial" w:hAnsi="Arial" w:cs="Arial"/>
              </w:rPr>
            </w:pPr>
          </w:p>
        </w:tc>
        <w:tc>
          <w:tcPr>
            <w:tcW w:w="1990" w:type="dxa"/>
            <w:shd w:val="clear" w:color="auto" w:fill="F2F2F2" w:themeFill="background1" w:themeFillShade="F2"/>
          </w:tcPr>
          <w:p w14:paraId="70142554" w14:textId="1A764BAE" w:rsidR="00EF3218" w:rsidRPr="00716EDB" w:rsidRDefault="00EF3218" w:rsidP="00EF3218">
            <w:pPr>
              <w:pStyle w:val="ListParagraph"/>
              <w:autoSpaceDE w:val="0"/>
              <w:autoSpaceDN w:val="0"/>
              <w:adjustRightInd w:val="0"/>
              <w:ind w:left="0"/>
              <w:rPr>
                <w:rFonts w:ascii="Arial" w:hAnsi="Arial" w:cs="Arial"/>
              </w:rPr>
            </w:pPr>
            <w:r>
              <w:rPr>
                <w:rFonts w:ascii="Arial" w:hAnsi="Arial" w:cs="Arial"/>
              </w:rPr>
              <w:t xml:space="preserve">Total Anticipated Income </w:t>
            </w:r>
            <w:r w:rsidRPr="00766910">
              <w:rPr>
                <w:rFonts w:ascii="Arial" w:hAnsi="Arial" w:cs="Arial"/>
                <w:b/>
              </w:rPr>
              <w:t>£3000</w:t>
            </w:r>
          </w:p>
        </w:tc>
        <w:tc>
          <w:tcPr>
            <w:tcW w:w="2023" w:type="dxa"/>
            <w:shd w:val="clear" w:color="auto" w:fill="F2F2F2" w:themeFill="background1" w:themeFillShade="F2"/>
          </w:tcPr>
          <w:p w14:paraId="4FE901A6" w14:textId="695B7356" w:rsidR="00EF3218" w:rsidRDefault="00EF3218" w:rsidP="00EF3218">
            <w:pPr>
              <w:pStyle w:val="ListParagraph"/>
              <w:autoSpaceDE w:val="0"/>
              <w:autoSpaceDN w:val="0"/>
              <w:adjustRightInd w:val="0"/>
              <w:ind w:left="0"/>
              <w:jc w:val="center"/>
              <w:rPr>
                <w:rFonts w:ascii="Arial" w:hAnsi="Arial" w:cs="Arial"/>
              </w:rPr>
            </w:pPr>
            <w:r>
              <w:rPr>
                <w:rFonts w:ascii="Arial" w:hAnsi="Arial" w:cs="Arial"/>
              </w:rPr>
              <w:t xml:space="preserve">Total Expenditure </w:t>
            </w:r>
            <w:r w:rsidRPr="00766910">
              <w:rPr>
                <w:rFonts w:ascii="Arial" w:hAnsi="Arial" w:cs="Arial"/>
                <w:b/>
              </w:rPr>
              <w:t>£</w:t>
            </w:r>
            <w:r w:rsidR="002366E1">
              <w:rPr>
                <w:rFonts w:ascii="Arial" w:hAnsi="Arial" w:cs="Arial"/>
                <w:b/>
              </w:rPr>
              <w:t>8450</w:t>
            </w:r>
          </w:p>
        </w:tc>
        <w:tc>
          <w:tcPr>
            <w:tcW w:w="1934" w:type="dxa"/>
            <w:shd w:val="clear" w:color="auto" w:fill="F2F2F2" w:themeFill="background1" w:themeFillShade="F2"/>
          </w:tcPr>
          <w:p w14:paraId="38F11A24" w14:textId="632AD045" w:rsidR="00EF3218" w:rsidRPr="00C30896" w:rsidRDefault="00EF3218" w:rsidP="00EF3218">
            <w:pPr>
              <w:pStyle w:val="ListParagraph"/>
              <w:autoSpaceDE w:val="0"/>
              <w:autoSpaceDN w:val="0"/>
              <w:adjustRightInd w:val="0"/>
              <w:ind w:left="0"/>
              <w:jc w:val="center"/>
              <w:rPr>
                <w:rFonts w:ascii="Arial" w:hAnsi="Arial" w:cs="Arial"/>
              </w:rPr>
            </w:pPr>
          </w:p>
        </w:tc>
        <w:tc>
          <w:tcPr>
            <w:tcW w:w="2550" w:type="dxa"/>
            <w:shd w:val="clear" w:color="auto" w:fill="F2F2F2" w:themeFill="background1" w:themeFillShade="F2"/>
          </w:tcPr>
          <w:p w14:paraId="1484B2F1" w14:textId="77777777" w:rsidR="00EF3218" w:rsidRPr="00EF4565" w:rsidRDefault="00EF3218" w:rsidP="00EF3218">
            <w:pPr>
              <w:pStyle w:val="ListParagraph"/>
              <w:autoSpaceDE w:val="0"/>
              <w:autoSpaceDN w:val="0"/>
              <w:adjustRightInd w:val="0"/>
              <w:ind w:left="0"/>
              <w:jc w:val="center"/>
              <w:rPr>
                <w:rFonts w:ascii="Arial" w:hAnsi="Arial" w:cs="Arial"/>
              </w:rPr>
            </w:pPr>
          </w:p>
        </w:tc>
        <w:tc>
          <w:tcPr>
            <w:tcW w:w="1729" w:type="dxa"/>
            <w:shd w:val="clear" w:color="auto" w:fill="F2F2F2" w:themeFill="background1" w:themeFillShade="F2"/>
          </w:tcPr>
          <w:p w14:paraId="41D1958D" w14:textId="77777777" w:rsidR="00EF3218" w:rsidRPr="009D6763" w:rsidRDefault="00EF3218" w:rsidP="00EF3218">
            <w:pPr>
              <w:pStyle w:val="ListParagraph"/>
              <w:autoSpaceDE w:val="0"/>
              <w:autoSpaceDN w:val="0"/>
              <w:adjustRightInd w:val="0"/>
              <w:ind w:left="0"/>
              <w:jc w:val="center"/>
              <w:rPr>
                <w:rFonts w:ascii="Arial" w:hAnsi="Arial" w:cs="Arial"/>
                <w:b/>
              </w:rPr>
            </w:pPr>
          </w:p>
        </w:tc>
      </w:tr>
    </w:tbl>
    <w:p w14:paraId="44616987" w14:textId="77777777" w:rsidR="00A755A8" w:rsidRPr="0037349E" w:rsidRDefault="00A755A8" w:rsidP="0037349E">
      <w:pPr>
        <w:autoSpaceDE w:val="0"/>
        <w:autoSpaceDN w:val="0"/>
        <w:adjustRightInd w:val="0"/>
        <w:spacing w:after="0" w:line="240" w:lineRule="auto"/>
        <w:rPr>
          <w:rFonts w:ascii="Arial" w:hAnsi="Arial" w:cs="Arial"/>
          <w:b/>
        </w:rPr>
      </w:pPr>
    </w:p>
    <w:sectPr w:rsidR="00A755A8" w:rsidRPr="0037349E" w:rsidSect="00F46AF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4E3E" w14:textId="77777777" w:rsidR="00902D6F" w:rsidRDefault="00902D6F" w:rsidP="00902D6F">
      <w:pPr>
        <w:spacing w:after="0" w:line="240" w:lineRule="auto"/>
      </w:pPr>
      <w:r>
        <w:separator/>
      </w:r>
    </w:p>
  </w:endnote>
  <w:endnote w:type="continuationSeparator" w:id="0">
    <w:p w14:paraId="1A598767" w14:textId="77777777" w:rsidR="00902D6F" w:rsidRDefault="00902D6F" w:rsidP="0090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71744" w14:textId="77777777" w:rsidR="00902D6F" w:rsidRDefault="00902D6F" w:rsidP="00902D6F">
      <w:pPr>
        <w:spacing w:after="0" w:line="240" w:lineRule="auto"/>
      </w:pPr>
      <w:r>
        <w:separator/>
      </w:r>
    </w:p>
  </w:footnote>
  <w:footnote w:type="continuationSeparator" w:id="0">
    <w:p w14:paraId="6BD28B42" w14:textId="77777777" w:rsidR="00902D6F" w:rsidRDefault="00902D6F" w:rsidP="00902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20B18"/>
    <w:multiLevelType w:val="hybridMultilevel"/>
    <w:tmpl w:val="95A0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F83998"/>
    <w:multiLevelType w:val="hybridMultilevel"/>
    <w:tmpl w:val="7004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FB"/>
    <w:rsid w:val="00015C27"/>
    <w:rsid w:val="00024DD4"/>
    <w:rsid w:val="000536C3"/>
    <w:rsid w:val="000D6097"/>
    <w:rsid w:val="000E3159"/>
    <w:rsid w:val="000E5703"/>
    <w:rsid w:val="00106E70"/>
    <w:rsid w:val="001F4C48"/>
    <w:rsid w:val="002366E1"/>
    <w:rsid w:val="00246006"/>
    <w:rsid w:val="00331464"/>
    <w:rsid w:val="0037349E"/>
    <w:rsid w:val="00375FCD"/>
    <w:rsid w:val="004916EC"/>
    <w:rsid w:val="004968D7"/>
    <w:rsid w:val="00537E01"/>
    <w:rsid w:val="00542C7A"/>
    <w:rsid w:val="0057796F"/>
    <w:rsid w:val="005D3059"/>
    <w:rsid w:val="005D347A"/>
    <w:rsid w:val="006345C0"/>
    <w:rsid w:val="006458A9"/>
    <w:rsid w:val="006D0B7C"/>
    <w:rsid w:val="006F7D3D"/>
    <w:rsid w:val="00716EDB"/>
    <w:rsid w:val="0074499C"/>
    <w:rsid w:val="00766910"/>
    <w:rsid w:val="007B7C1D"/>
    <w:rsid w:val="00894AE1"/>
    <w:rsid w:val="008A56BE"/>
    <w:rsid w:val="00902D6F"/>
    <w:rsid w:val="00931924"/>
    <w:rsid w:val="00940C46"/>
    <w:rsid w:val="009C5ED4"/>
    <w:rsid w:val="009D6763"/>
    <w:rsid w:val="009F341F"/>
    <w:rsid w:val="00A253DE"/>
    <w:rsid w:val="00A755A8"/>
    <w:rsid w:val="00B5516E"/>
    <w:rsid w:val="00B821B8"/>
    <w:rsid w:val="00BC1635"/>
    <w:rsid w:val="00C30896"/>
    <w:rsid w:val="00CC0AFB"/>
    <w:rsid w:val="00CC54A0"/>
    <w:rsid w:val="00CC650B"/>
    <w:rsid w:val="00D44221"/>
    <w:rsid w:val="00D66C17"/>
    <w:rsid w:val="00DC1B08"/>
    <w:rsid w:val="00DE02F7"/>
    <w:rsid w:val="00DE41BA"/>
    <w:rsid w:val="00DF790D"/>
    <w:rsid w:val="00E31C8B"/>
    <w:rsid w:val="00E477A8"/>
    <w:rsid w:val="00E95A39"/>
    <w:rsid w:val="00EE7845"/>
    <w:rsid w:val="00EF2984"/>
    <w:rsid w:val="00EF3218"/>
    <w:rsid w:val="00EF4565"/>
    <w:rsid w:val="00F46AF0"/>
    <w:rsid w:val="00FE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17E69"/>
  <w15:docId w15:val="{0EAFFFF4-BB59-42B3-B6C2-067F41A0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AFB"/>
    <w:pPr>
      <w:ind w:left="720"/>
      <w:contextualSpacing/>
    </w:pPr>
  </w:style>
  <w:style w:type="table" w:styleId="TableGrid">
    <w:name w:val="Table Grid"/>
    <w:basedOn w:val="TableNormal"/>
    <w:uiPriority w:val="59"/>
    <w:rsid w:val="00CC0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AE1"/>
    <w:rPr>
      <w:rFonts w:ascii="Tahoma" w:hAnsi="Tahoma" w:cs="Tahoma"/>
      <w:sz w:val="16"/>
      <w:szCs w:val="16"/>
    </w:rPr>
  </w:style>
  <w:style w:type="character" w:styleId="CommentReference">
    <w:name w:val="annotation reference"/>
    <w:basedOn w:val="DefaultParagraphFont"/>
    <w:uiPriority w:val="99"/>
    <w:semiHidden/>
    <w:unhideWhenUsed/>
    <w:rsid w:val="00E477A8"/>
    <w:rPr>
      <w:sz w:val="16"/>
      <w:szCs w:val="16"/>
    </w:rPr>
  </w:style>
  <w:style w:type="paragraph" w:styleId="CommentText">
    <w:name w:val="annotation text"/>
    <w:basedOn w:val="Normal"/>
    <w:link w:val="CommentTextChar"/>
    <w:uiPriority w:val="99"/>
    <w:semiHidden/>
    <w:unhideWhenUsed/>
    <w:rsid w:val="00E477A8"/>
    <w:pPr>
      <w:spacing w:line="240" w:lineRule="auto"/>
    </w:pPr>
    <w:rPr>
      <w:sz w:val="20"/>
      <w:szCs w:val="20"/>
    </w:rPr>
  </w:style>
  <w:style w:type="character" w:customStyle="1" w:styleId="CommentTextChar">
    <w:name w:val="Comment Text Char"/>
    <w:basedOn w:val="DefaultParagraphFont"/>
    <w:link w:val="CommentText"/>
    <w:uiPriority w:val="99"/>
    <w:semiHidden/>
    <w:rsid w:val="00E477A8"/>
    <w:rPr>
      <w:sz w:val="20"/>
      <w:szCs w:val="20"/>
    </w:rPr>
  </w:style>
  <w:style w:type="paragraph" w:styleId="CommentSubject">
    <w:name w:val="annotation subject"/>
    <w:basedOn w:val="CommentText"/>
    <w:next w:val="CommentText"/>
    <w:link w:val="CommentSubjectChar"/>
    <w:uiPriority w:val="99"/>
    <w:semiHidden/>
    <w:unhideWhenUsed/>
    <w:rsid w:val="00E477A8"/>
    <w:rPr>
      <w:b/>
      <w:bCs/>
    </w:rPr>
  </w:style>
  <w:style w:type="character" w:customStyle="1" w:styleId="CommentSubjectChar">
    <w:name w:val="Comment Subject Char"/>
    <w:basedOn w:val="CommentTextChar"/>
    <w:link w:val="CommentSubject"/>
    <w:uiPriority w:val="99"/>
    <w:semiHidden/>
    <w:rsid w:val="00E477A8"/>
    <w:rPr>
      <w:b/>
      <w:bCs/>
      <w:sz w:val="20"/>
      <w:szCs w:val="20"/>
    </w:rPr>
  </w:style>
  <w:style w:type="paragraph" w:styleId="Header">
    <w:name w:val="header"/>
    <w:basedOn w:val="Normal"/>
    <w:link w:val="HeaderChar"/>
    <w:uiPriority w:val="99"/>
    <w:unhideWhenUsed/>
    <w:rsid w:val="00902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6F"/>
  </w:style>
  <w:style w:type="paragraph" w:styleId="Footer">
    <w:name w:val="footer"/>
    <w:basedOn w:val="Normal"/>
    <w:link w:val="FooterChar"/>
    <w:uiPriority w:val="99"/>
    <w:unhideWhenUsed/>
    <w:rsid w:val="00902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0" ma:contentTypeDescription="Create a new document." ma:contentTypeScope="" ma:versionID="64761a910e632120f8568f39f6e98a6a">
  <xsd:schema xmlns:xsd="http://www.w3.org/2001/XMLSchema" xmlns:xs="http://www.w3.org/2001/XMLSchema" xmlns:p="http://schemas.microsoft.com/office/2006/metadata/properties" xmlns:ns2="eaff1878-c271-4814-910b-972278de832e" xmlns:ns3="23878cce-4ba3-47c9-bba2-802d2d604774" targetNamespace="http://schemas.microsoft.com/office/2006/metadata/properties" ma:root="true" ma:fieldsID="68ffa9eb4b23396947bc3875d609292e" ns2:_="" ns3:_="">
    <xsd:import namespace="eaff1878-c271-4814-910b-972278de832e"/>
    <xsd:import namespace="23878cce-4ba3-47c9-bba2-802d2d604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9A9FF-4343-4F3D-81B9-90F397F73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f1878-c271-4814-910b-972278de832e"/>
    <ds:schemaRef ds:uri="23878cce-4ba3-47c9-bba2-802d2d604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98FC7-FD7F-4675-9B81-5706CC9FF15B}">
  <ds:schemaRefs>
    <ds:schemaRef ds:uri="http://schemas.microsoft.com/sharepoint/v3/contenttype/forms"/>
  </ds:schemaRefs>
</ds:datastoreItem>
</file>

<file path=customXml/itemProps3.xml><?xml version="1.0" encoding="utf-8"?>
<ds:datastoreItem xmlns:ds="http://schemas.openxmlformats.org/officeDocument/2006/customXml" ds:itemID="{139234FB-9C43-4741-81B8-DF5BF54D79EF}">
  <ds:schemaRefs>
    <ds:schemaRef ds:uri="http://schemas.microsoft.com/office/2006/documentManagement/types"/>
    <ds:schemaRef ds:uri="4d893513-5952-46ca-84f7-536943c78853"/>
    <ds:schemaRef ds:uri="6be93ebb-59fe-439c-9056-1a11bb0497b7"/>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Axholme Academy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mhicks</dc:creator>
  <cp:lastModifiedBy>D Flowitt</cp:lastModifiedBy>
  <cp:revision>9</cp:revision>
  <cp:lastPrinted>2016-10-10T11:14:00Z</cp:lastPrinted>
  <dcterms:created xsi:type="dcterms:W3CDTF">2020-09-17T10:01:00Z</dcterms:created>
  <dcterms:modified xsi:type="dcterms:W3CDTF">2020-09-17T10:07:00Z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ies>
</file>